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FA3" w:rsidRPr="00F72463" w:rsidRDefault="00322FA3" w:rsidP="00F72463">
      <w:pPr>
        <w:pStyle w:val="a3"/>
        <w:tabs>
          <w:tab w:val="left" w:pos="4962"/>
        </w:tabs>
        <w:spacing w:after="240"/>
        <w:ind w:left="357"/>
        <w:contextualSpacing w:val="0"/>
        <w:jc w:val="center"/>
        <w:rPr>
          <w:rFonts w:asciiTheme="majorHAnsi" w:hAnsiTheme="majorHAnsi"/>
          <w:b/>
        </w:rPr>
      </w:pPr>
      <w:r w:rsidRPr="00F72463">
        <w:rPr>
          <w:rFonts w:asciiTheme="majorHAnsi" w:hAnsiTheme="majorHAnsi"/>
          <w:b/>
        </w:rPr>
        <w:t>Примерный перечень вопросов для самоконтроля.</w:t>
      </w:r>
      <w:bookmarkStart w:id="0" w:name="_GoBack"/>
      <w:bookmarkEnd w:id="0"/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Анатомо-физиологические особенности тканей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Функции пародонта. Строение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Кровоснабжение, иннервация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Возрастные изменения тканей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Классификация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Этиология и патогенез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Зубная бляшка. Факторы, способствующие возникновению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Основные методы обследования пациента с заболеваниями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Индексы: ИГ, РМА ПИ, CPITN.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 xml:space="preserve">Дополнительные методы обследования пациента с заболеваниями пародонта: рентгенологические, лабораторные исследования – цитология содержимого </w:t>
      </w:r>
      <w:proofErr w:type="spellStart"/>
      <w:r w:rsidRPr="00322FA3">
        <w:t>пародонтального</w:t>
      </w:r>
      <w:proofErr w:type="spellEnd"/>
      <w:r w:rsidRPr="00322FA3">
        <w:t xml:space="preserve"> кармана, исследование количественного и качественного состава </w:t>
      </w:r>
      <w:proofErr w:type="spellStart"/>
      <w:r w:rsidRPr="00322FA3">
        <w:t>десневой</w:t>
      </w:r>
      <w:proofErr w:type="spellEnd"/>
      <w:r w:rsidRPr="00322FA3">
        <w:t xml:space="preserve"> жидкости, микробиологическое и гистологическое исследования. 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Рентгенологические методы диагностики тканей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Функциональные методы исследования пародонта. Исследование состояния сосудов, капилляроскопия, определение стойкости капилляров.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Катаральный гингивит. Этиология, патогенез, клиника, диагностика, дифференциальная диагностика. Патоморфологические изменения при катаральном гингивите.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Гипертрофический гингивит. Этиология, патогенез, клиника, диагностика, дифференциальная диагностика. Клинические формы гипертрофического гингивита. Патоморфологические изменения при гипертрофическом гингивите.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Язвенный гингивит. Этиология, патогенез, клиника, диагностика. Патоморфологические изменения при язвенном гингивите.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Гингивит беременных. Этиология, патогенез, клиника, диагностика.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Пародонтит. Классификация, этиология, патогенез, клиника, диагностика.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 xml:space="preserve">Локализованный пародонтит. Клиника, диагностика. Патоморфологические изменения при </w:t>
      </w:r>
      <w:proofErr w:type="gramStart"/>
      <w:r w:rsidRPr="00322FA3">
        <w:t>локализованном</w:t>
      </w:r>
      <w:proofErr w:type="gramEnd"/>
      <w:r w:rsidRPr="00322FA3">
        <w:t xml:space="preserve"> пародонтите.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Дифференциальная диагностика различных форм гингивита, пародонтита.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Генерализованный пародонтит легкой, средней и тяжелой степени тяжести. Клиника, диагностика, дифференциальная диагностика.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Генерализованный пародонтит в стадии обострения (</w:t>
      </w:r>
      <w:proofErr w:type="spellStart"/>
      <w:r w:rsidRPr="00322FA3">
        <w:t>абсцедирования</w:t>
      </w:r>
      <w:proofErr w:type="spellEnd"/>
      <w:r w:rsidRPr="00322FA3">
        <w:t>). Клиника, диагностика, дифференциальная диагностика, лечение.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Параметры определения тяжести пародонтита. Клинические проявления легкой, средней и тяжелой степени пародонтита.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 xml:space="preserve">Патоморфологические изменения при </w:t>
      </w:r>
      <w:proofErr w:type="spellStart"/>
      <w:r w:rsidRPr="00322FA3">
        <w:t>генерализованном</w:t>
      </w:r>
      <w:proofErr w:type="spellEnd"/>
      <w:r w:rsidRPr="00322FA3">
        <w:t xml:space="preserve"> пародонтите. 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Дифференциальная диагностика различных форм пародонтита.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Агрессивные формы пародонтита. Клиника, диагностика, лечение.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Пародонтоз. Этиология, патогенез, клиника, диагностика, дифференциальная диагностика, лечение. Патоморфологические изменения при пародонтозе.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Диагностика пародонтоза, дифференциальная диагностика пародонтоза.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proofErr w:type="spellStart"/>
      <w:r w:rsidRPr="00322FA3">
        <w:t>Пародонтомы</w:t>
      </w:r>
      <w:proofErr w:type="spellEnd"/>
      <w:r w:rsidRPr="00322FA3">
        <w:t xml:space="preserve">. Эпулис, </w:t>
      </w:r>
      <w:proofErr w:type="spellStart"/>
      <w:r w:rsidRPr="00322FA3">
        <w:t>фиброматоз</w:t>
      </w:r>
      <w:proofErr w:type="spellEnd"/>
      <w:r w:rsidRPr="00322FA3">
        <w:t xml:space="preserve"> десен, </w:t>
      </w:r>
      <w:proofErr w:type="spellStart"/>
      <w:r w:rsidRPr="00322FA3">
        <w:t>пародонтальная</w:t>
      </w:r>
      <w:proofErr w:type="spellEnd"/>
      <w:r w:rsidRPr="00322FA3">
        <w:t xml:space="preserve"> киста. Этиология, патогенез, клиника, патологическая анатомия, диагностика, лечение.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 xml:space="preserve">Идиопатические заболевания с прогрессирующим лизисом тканей пародонта. Синдром </w:t>
      </w:r>
      <w:proofErr w:type="spellStart"/>
      <w:r w:rsidRPr="00322FA3">
        <w:t>Папийона-Лефевра</w:t>
      </w:r>
      <w:proofErr w:type="spellEnd"/>
      <w:r w:rsidRPr="00322FA3">
        <w:t xml:space="preserve">, </w:t>
      </w:r>
      <w:proofErr w:type="spellStart"/>
      <w:r w:rsidRPr="00322FA3">
        <w:t>нейтропения</w:t>
      </w:r>
      <w:proofErr w:type="spellEnd"/>
      <w:r w:rsidRPr="00322FA3">
        <w:t xml:space="preserve">, </w:t>
      </w:r>
      <w:proofErr w:type="spellStart"/>
      <w:r w:rsidRPr="00322FA3">
        <w:t>иммунодефицитные</w:t>
      </w:r>
      <w:proofErr w:type="spellEnd"/>
      <w:r w:rsidRPr="00322FA3">
        <w:t xml:space="preserve"> состояния, сахарный диабет, эозинофильная гранулема, болезнь </w:t>
      </w:r>
      <w:proofErr w:type="spellStart"/>
      <w:r w:rsidRPr="00322FA3">
        <w:t>Летера</w:t>
      </w:r>
      <w:proofErr w:type="spellEnd"/>
      <w:r w:rsidRPr="00322FA3">
        <w:t xml:space="preserve">-Зиве, болезнь </w:t>
      </w:r>
      <w:proofErr w:type="spellStart"/>
      <w:r w:rsidRPr="00322FA3">
        <w:t>Хенда-Шюллера-Крисчена</w:t>
      </w:r>
      <w:proofErr w:type="spellEnd"/>
      <w:r w:rsidRPr="00322FA3">
        <w:t xml:space="preserve"> (</w:t>
      </w:r>
      <w:proofErr w:type="spellStart"/>
      <w:r w:rsidRPr="00322FA3">
        <w:t>гистиоцитоз</w:t>
      </w:r>
      <w:proofErr w:type="spellEnd"/>
      <w:r w:rsidRPr="00322FA3">
        <w:t xml:space="preserve"> Х). Этиология, патогенез, клиника, диагностика.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Основные принципы лечения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Комплексное лечение заболеваний пародонта: местное, общее. Патогенетическая, этиотропная терапия.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lastRenderedPageBreak/>
        <w:t>Медикаментозная терапия при лечении заболеваний пародонта: местная, общая.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proofErr w:type="spellStart"/>
      <w:r w:rsidRPr="00322FA3">
        <w:t>Антиибактериальная</w:t>
      </w:r>
      <w:proofErr w:type="spellEnd"/>
      <w:r w:rsidRPr="00322FA3">
        <w:t xml:space="preserve"> терапия при заболеваниях пародонта. Противовоспалительная терапия, витаминотерапия, десенсибилизирующие, иммуностимулирующие препараты.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Комплексное лечение катарального гингивита.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Лечение гипертрофического гингивита.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Хирургические методы лечения гипертрофического гингивита.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Местное и общее лечение язвенного гингивита.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 xml:space="preserve">Комплексное лечение </w:t>
      </w:r>
      <w:proofErr w:type="spellStart"/>
      <w:r w:rsidRPr="00322FA3">
        <w:t>генерализованного</w:t>
      </w:r>
      <w:proofErr w:type="spellEnd"/>
      <w:r w:rsidRPr="00322FA3">
        <w:t xml:space="preserve"> пародонтита легкой, средней, тяжелой степени. Общее и местное лечение.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 xml:space="preserve">Комплексное лечение </w:t>
      </w:r>
      <w:proofErr w:type="gramStart"/>
      <w:r w:rsidRPr="00322FA3">
        <w:t>локализованного</w:t>
      </w:r>
      <w:proofErr w:type="gramEnd"/>
      <w:r w:rsidRPr="00322FA3">
        <w:t xml:space="preserve"> пародонтита.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Антибиотикотерапия при лечении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Лечение пародонтоза. Общее и местное лечение.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Лечение идиопатических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Лечение пародонтом.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Физиотерапевтические методы лечения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 xml:space="preserve">Ортопедические и </w:t>
      </w:r>
      <w:proofErr w:type="spellStart"/>
      <w:r w:rsidRPr="00322FA3">
        <w:t>ортодонтические</w:t>
      </w:r>
      <w:proofErr w:type="spellEnd"/>
      <w:r w:rsidRPr="00322FA3">
        <w:t xml:space="preserve"> методы лечения заболеваний пародонта. 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Хирургические методы лечения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proofErr w:type="spellStart"/>
      <w:r w:rsidRPr="00322FA3">
        <w:t>Кюретаж</w:t>
      </w:r>
      <w:proofErr w:type="spellEnd"/>
      <w:r w:rsidRPr="00322FA3">
        <w:t>. Виды, показания, методики проведения.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proofErr w:type="spellStart"/>
      <w:r w:rsidRPr="00322FA3">
        <w:t>Гингивэктомия</w:t>
      </w:r>
      <w:proofErr w:type="spellEnd"/>
      <w:r w:rsidRPr="00322FA3">
        <w:t>. Показания, методики проведения.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Лоскутные операции, НРТ. Виды, показания, методики проведения.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 xml:space="preserve">Хирургические методы устранения </w:t>
      </w:r>
      <w:proofErr w:type="spellStart"/>
      <w:r w:rsidRPr="00322FA3">
        <w:t>мукогингивальных</w:t>
      </w:r>
      <w:proofErr w:type="spellEnd"/>
      <w:r w:rsidRPr="00322FA3">
        <w:t xml:space="preserve"> проблем. Виды, показания, методики проведения. Операции по устранению рецессии десны. Виды, методики проведения.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Удаление зубов при заболеваниях пародонта. Показания.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proofErr w:type="gramStart"/>
      <w:r w:rsidRPr="00322FA3">
        <w:t>Избирательное</w:t>
      </w:r>
      <w:proofErr w:type="gramEnd"/>
      <w:r w:rsidRPr="00322FA3">
        <w:t xml:space="preserve"> </w:t>
      </w:r>
      <w:proofErr w:type="spellStart"/>
      <w:r w:rsidRPr="00322FA3">
        <w:t>пришлифовывание</w:t>
      </w:r>
      <w:proofErr w:type="spellEnd"/>
      <w:r w:rsidRPr="00322FA3">
        <w:t xml:space="preserve">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Лечение пародонтита в стадии обострения.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Физиотерапевтические методы лечения заболеваний пародонта. Показания и противопоказания.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Профилактика заболеваний пародонта.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Индивидуальная гигиена полости рта: методы, средства.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Профессиональная гигиена полости рта: методы, средства. Методы снятия зубных отложений.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Организация лечебно-профилактической помощи больным с заболеваниями пародонта.</w:t>
      </w:r>
    </w:p>
    <w:p w:rsidR="00322FA3" w:rsidRPr="00322FA3" w:rsidRDefault="00322FA3" w:rsidP="00F7246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right="-38"/>
        <w:jc w:val="both"/>
      </w:pPr>
      <w:r w:rsidRPr="00322FA3">
        <w:t xml:space="preserve">Диспансерное наблюдение больных с заболеваниями пародонта. 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Классификации дефектов зубных рядов.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Клинические проявления деформации зубных рядов и прикуса, связанных с аномалиями формы, количества и положения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Особенности диагностики пациентов с аномалиями формы, количества и положения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Принципы ортопедической реабилитации пациентов с аномалиями формы, количества и положения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Этиология деформаций зубных рядов и прикуса, связанных с аномалиями формы, количества и положения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40"/>
        <w:jc w:val="both"/>
      </w:pPr>
      <w:r w:rsidRPr="00322FA3">
        <w:t xml:space="preserve">Выбор конструктивных особенностей постоянных </w:t>
      </w:r>
      <w:proofErr w:type="spellStart"/>
      <w:r w:rsidRPr="00322FA3">
        <w:t>шинирующих</w:t>
      </w:r>
      <w:proofErr w:type="spellEnd"/>
      <w:r w:rsidRPr="00322FA3">
        <w:t xml:space="preserve"> аппаратов и протезов при деформации зубных рядов.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Классификации дефектов зубных рядов.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Клинические проявления деформации зубных рядов и прикуса, связанных с аномалиями формы, количества и положения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Особенности диагностики пациентов с аномалиями формы, количества и положения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lastRenderedPageBreak/>
        <w:t>Принципы ортопедической реабилитации пациентов с аномалиями формы, количества и положения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ind w:right="-38"/>
        <w:jc w:val="both"/>
      </w:pPr>
      <w:r w:rsidRPr="00322FA3">
        <w:t>Этиология деформаций зубных рядов и прикуса, связанных с аномалиями формы, количества и положения зубов.</w:t>
      </w:r>
    </w:p>
    <w:p w:rsidR="00322FA3" w:rsidRPr="00322FA3" w:rsidRDefault="00322FA3" w:rsidP="00F72463">
      <w:pPr>
        <w:pStyle w:val="a3"/>
        <w:numPr>
          <w:ilvl w:val="0"/>
          <w:numId w:val="4"/>
        </w:numPr>
        <w:spacing w:after="240"/>
        <w:ind w:right="-40"/>
        <w:jc w:val="both"/>
      </w:pPr>
      <w:r w:rsidRPr="00322FA3">
        <w:t xml:space="preserve">Выбор конструктивных особенностей постоянных </w:t>
      </w:r>
      <w:proofErr w:type="spellStart"/>
      <w:r w:rsidRPr="00322FA3">
        <w:t>шинирующих</w:t>
      </w:r>
      <w:proofErr w:type="spellEnd"/>
      <w:r w:rsidRPr="00322FA3">
        <w:t xml:space="preserve"> аппаратов и протезов при деформации зубных рядов.</w:t>
      </w:r>
    </w:p>
    <w:p w:rsidR="005647ED" w:rsidRDefault="005647ED"/>
    <w:sectPr w:rsidR="00564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C553B6"/>
    <w:multiLevelType w:val="hybridMultilevel"/>
    <w:tmpl w:val="7D48D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B76B3"/>
    <w:multiLevelType w:val="hybridMultilevel"/>
    <w:tmpl w:val="27B6BC4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07216FE"/>
    <w:multiLevelType w:val="hybridMultilevel"/>
    <w:tmpl w:val="4152638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F430322"/>
    <w:multiLevelType w:val="hybridMultilevel"/>
    <w:tmpl w:val="EF82D7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C90"/>
    <w:rsid w:val="00001BAD"/>
    <w:rsid w:val="00010858"/>
    <w:rsid w:val="000144A7"/>
    <w:rsid w:val="00014575"/>
    <w:rsid w:val="000328D6"/>
    <w:rsid w:val="0004167C"/>
    <w:rsid w:val="00055FF1"/>
    <w:rsid w:val="000574CA"/>
    <w:rsid w:val="000631B4"/>
    <w:rsid w:val="00065B76"/>
    <w:rsid w:val="00067E91"/>
    <w:rsid w:val="00087BA8"/>
    <w:rsid w:val="0009138F"/>
    <w:rsid w:val="00092BDB"/>
    <w:rsid w:val="00094381"/>
    <w:rsid w:val="000978D9"/>
    <w:rsid w:val="000C3C1F"/>
    <w:rsid w:val="000E2359"/>
    <w:rsid w:val="000E7DF4"/>
    <w:rsid w:val="001005DB"/>
    <w:rsid w:val="00110162"/>
    <w:rsid w:val="00111300"/>
    <w:rsid w:val="00111F5C"/>
    <w:rsid w:val="00123167"/>
    <w:rsid w:val="001313A3"/>
    <w:rsid w:val="00141953"/>
    <w:rsid w:val="00141A5A"/>
    <w:rsid w:val="00142307"/>
    <w:rsid w:val="00155C11"/>
    <w:rsid w:val="00162CDD"/>
    <w:rsid w:val="00164FFD"/>
    <w:rsid w:val="00170BB6"/>
    <w:rsid w:val="0019086A"/>
    <w:rsid w:val="001B30B6"/>
    <w:rsid w:val="001B3F57"/>
    <w:rsid w:val="001B7EC8"/>
    <w:rsid w:val="001C42E4"/>
    <w:rsid w:val="001E7B29"/>
    <w:rsid w:val="001F41C4"/>
    <w:rsid w:val="001F4DAA"/>
    <w:rsid w:val="00204C16"/>
    <w:rsid w:val="00205462"/>
    <w:rsid w:val="00214E2C"/>
    <w:rsid w:val="00215B5F"/>
    <w:rsid w:val="00223DFD"/>
    <w:rsid w:val="00242674"/>
    <w:rsid w:val="00243417"/>
    <w:rsid w:val="0025687A"/>
    <w:rsid w:val="00262BF4"/>
    <w:rsid w:val="00271953"/>
    <w:rsid w:val="002771F0"/>
    <w:rsid w:val="002805D3"/>
    <w:rsid w:val="00290A77"/>
    <w:rsid w:val="00290D1F"/>
    <w:rsid w:val="0029493C"/>
    <w:rsid w:val="00295F3C"/>
    <w:rsid w:val="002A7B4E"/>
    <w:rsid w:val="002B4EC5"/>
    <w:rsid w:val="002B592C"/>
    <w:rsid w:val="002B5D6D"/>
    <w:rsid w:val="002C1AF2"/>
    <w:rsid w:val="002D6BD8"/>
    <w:rsid w:val="002E2B26"/>
    <w:rsid w:val="0030050B"/>
    <w:rsid w:val="003006EF"/>
    <w:rsid w:val="00301555"/>
    <w:rsid w:val="00303436"/>
    <w:rsid w:val="0030489B"/>
    <w:rsid w:val="003123F5"/>
    <w:rsid w:val="00322FA3"/>
    <w:rsid w:val="003317E7"/>
    <w:rsid w:val="003338EC"/>
    <w:rsid w:val="003427FA"/>
    <w:rsid w:val="003432F3"/>
    <w:rsid w:val="00347C0F"/>
    <w:rsid w:val="00361617"/>
    <w:rsid w:val="0036220D"/>
    <w:rsid w:val="00376BC1"/>
    <w:rsid w:val="0038162C"/>
    <w:rsid w:val="00381EE3"/>
    <w:rsid w:val="00383001"/>
    <w:rsid w:val="00390BD1"/>
    <w:rsid w:val="0039254F"/>
    <w:rsid w:val="003953F0"/>
    <w:rsid w:val="003A7B1B"/>
    <w:rsid w:val="003B0615"/>
    <w:rsid w:val="003B27AC"/>
    <w:rsid w:val="003B3EE0"/>
    <w:rsid w:val="003C0F65"/>
    <w:rsid w:val="003D27E6"/>
    <w:rsid w:val="003E419E"/>
    <w:rsid w:val="003F0439"/>
    <w:rsid w:val="003F0751"/>
    <w:rsid w:val="00405254"/>
    <w:rsid w:val="00407BD8"/>
    <w:rsid w:val="004225CB"/>
    <w:rsid w:val="004254C7"/>
    <w:rsid w:val="00431940"/>
    <w:rsid w:val="0043784D"/>
    <w:rsid w:val="00446DB9"/>
    <w:rsid w:val="00451606"/>
    <w:rsid w:val="0047053D"/>
    <w:rsid w:val="0047320E"/>
    <w:rsid w:val="004734FF"/>
    <w:rsid w:val="004918B5"/>
    <w:rsid w:val="00492836"/>
    <w:rsid w:val="004956AE"/>
    <w:rsid w:val="004965CC"/>
    <w:rsid w:val="004B3533"/>
    <w:rsid w:val="004B5357"/>
    <w:rsid w:val="004B66E4"/>
    <w:rsid w:val="004C5B78"/>
    <w:rsid w:val="004C75BC"/>
    <w:rsid w:val="004D00E7"/>
    <w:rsid w:val="004D2AC9"/>
    <w:rsid w:val="004E04D4"/>
    <w:rsid w:val="004E09AB"/>
    <w:rsid w:val="004E14EF"/>
    <w:rsid w:val="004F1E73"/>
    <w:rsid w:val="00511655"/>
    <w:rsid w:val="00520C97"/>
    <w:rsid w:val="00520D38"/>
    <w:rsid w:val="0052374F"/>
    <w:rsid w:val="005250E7"/>
    <w:rsid w:val="0053317D"/>
    <w:rsid w:val="00563173"/>
    <w:rsid w:val="005647ED"/>
    <w:rsid w:val="00566ECA"/>
    <w:rsid w:val="005723A1"/>
    <w:rsid w:val="00597181"/>
    <w:rsid w:val="005A22F7"/>
    <w:rsid w:val="005A5FF6"/>
    <w:rsid w:val="005A7E92"/>
    <w:rsid w:val="005C06DE"/>
    <w:rsid w:val="005C6933"/>
    <w:rsid w:val="005F13FC"/>
    <w:rsid w:val="005F2F81"/>
    <w:rsid w:val="0060405C"/>
    <w:rsid w:val="0060425B"/>
    <w:rsid w:val="006144DB"/>
    <w:rsid w:val="00631332"/>
    <w:rsid w:val="00631853"/>
    <w:rsid w:val="0064352E"/>
    <w:rsid w:val="00644A17"/>
    <w:rsid w:val="00646C90"/>
    <w:rsid w:val="006637B0"/>
    <w:rsid w:val="00667CB8"/>
    <w:rsid w:val="006778F5"/>
    <w:rsid w:val="006816D8"/>
    <w:rsid w:val="00692865"/>
    <w:rsid w:val="00693009"/>
    <w:rsid w:val="006C3E23"/>
    <w:rsid w:val="006C476E"/>
    <w:rsid w:val="006C57FC"/>
    <w:rsid w:val="006C665B"/>
    <w:rsid w:val="006D312B"/>
    <w:rsid w:val="006F4987"/>
    <w:rsid w:val="00700EB6"/>
    <w:rsid w:val="00703960"/>
    <w:rsid w:val="00705908"/>
    <w:rsid w:val="00710E20"/>
    <w:rsid w:val="00711FF8"/>
    <w:rsid w:val="00717F1B"/>
    <w:rsid w:val="007245F3"/>
    <w:rsid w:val="00724CD7"/>
    <w:rsid w:val="00732AD3"/>
    <w:rsid w:val="00744845"/>
    <w:rsid w:val="00752D16"/>
    <w:rsid w:val="00760A21"/>
    <w:rsid w:val="00763143"/>
    <w:rsid w:val="007634C7"/>
    <w:rsid w:val="0078617C"/>
    <w:rsid w:val="007A0A79"/>
    <w:rsid w:val="007A2508"/>
    <w:rsid w:val="007A58FC"/>
    <w:rsid w:val="007B1ED7"/>
    <w:rsid w:val="007C11C5"/>
    <w:rsid w:val="007C5306"/>
    <w:rsid w:val="007D6E99"/>
    <w:rsid w:val="007E31DB"/>
    <w:rsid w:val="007F422B"/>
    <w:rsid w:val="00801175"/>
    <w:rsid w:val="00803804"/>
    <w:rsid w:val="00803EF2"/>
    <w:rsid w:val="008215A8"/>
    <w:rsid w:val="0083630B"/>
    <w:rsid w:val="00840CDD"/>
    <w:rsid w:val="00842304"/>
    <w:rsid w:val="008530F4"/>
    <w:rsid w:val="00857F6D"/>
    <w:rsid w:val="00866656"/>
    <w:rsid w:val="008728C0"/>
    <w:rsid w:val="00876B2A"/>
    <w:rsid w:val="00876FEB"/>
    <w:rsid w:val="00881138"/>
    <w:rsid w:val="0088456F"/>
    <w:rsid w:val="0089770A"/>
    <w:rsid w:val="008C4AC2"/>
    <w:rsid w:val="008C514F"/>
    <w:rsid w:val="008D3D3F"/>
    <w:rsid w:val="008D4D6E"/>
    <w:rsid w:val="008E28BD"/>
    <w:rsid w:val="008E6C29"/>
    <w:rsid w:val="008F0C4F"/>
    <w:rsid w:val="008F7881"/>
    <w:rsid w:val="00902D26"/>
    <w:rsid w:val="00906328"/>
    <w:rsid w:val="00921317"/>
    <w:rsid w:val="00922D6A"/>
    <w:rsid w:val="00924388"/>
    <w:rsid w:val="00924864"/>
    <w:rsid w:val="00941023"/>
    <w:rsid w:val="00944F73"/>
    <w:rsid w:val="009668AF"/>
    <w:rsid w:val="00975E67"/>
    <w:rsid w:val="00983D78"/>
    <w:rsid w:val="009B2FC8"/>
    <w:rsid w:val="009B7A0A"/>
    <w:rsid w:val="009C4CCC"/>
    <w:rsid w:val="009E20A0"/>
    <w:rsid w:val="009E47EC"/>
    <w:rsid w:val="009E74E7"/>
    <w:rsid w:val="009F0E68"/>
    <w:rsid w:val="00A00281"/>
    <w:rsid w:val="00A24BBC"/>
    <w:rsid w:val="00A26BFF"/>
    <w:rsid w:val="00A41AF5"/>
    <w:rsid w:val="00A47D2E"/>
    <w:rsid w:val="00A75C37"/>
    <w:rsid w:val="00A820EC"/>
    <w:rsid w:val="00A85A95"/>
    <w:rsid w:val="00A9159E"/>
    <w:rsid w:val="00A9168D"/>
    <w:rsid w:val="00A91A7A"/>
    <w:rsid w:val="00A970CC"/>
    <w:rsid w:val="00AA52F6"/>
    <w:rsid w:val="00AB0FE0"/>
    <w:rsid w:val="00AC352F"/>
    <w:rsid w:val="00AD2E83"/>
    <w:rsid w:val="00AF4E6B"/>
    <w:rsid w:val="00B01086"/>
    <w:rsid w:val="00B073A4"/>
    <w:rsid w:val="00B1187B"/>
    <w:rsid w:val="00B31BD7"/>
    <w:rsid w:val="00B37817"/>
    <w:rsid w:val="00B40CA0"/>
    <w:rsid w:val="00B44921"/>
    <w:rsid w:val="00B60C36"/>
    <w:rsid w:val="00B6195B"/>
    <w:rsid w:val="00B71E4F"/>
    <w:rsid w:val="00B73ADA"/>
    <w:rsid w:val="00B7494E"/>
    <w:rsid w:val="00B76686"/>
    <w:rsid w:val="00B773AA"/>
    <w:rsid w:val="00B778EC"/>
    <w:rsid w:val="00B8715F"/>
    <w:rsid w:val="00BA23E9"/>
    <w:rsid w:val="00BA7DD9"/>
    <w:rsid w:val="00BB24F5"/>
    <w:rsid w:val="00BB3447"/>
    <w:rsid w:val="00BC3EC0"/>
    <w:rsid w:val="00BE3F21"/>
    <w:rsid w:val="00BF52A4"/>
    <w:rsid w:val="00BF7DFE"/>
    <w:rsid w:val="00C01F44"/>
    <w:rsid w:val="00C02946"/>
    <w:rsid w:val="00C033E2"/>
    <w:rsid w:val="00C037C6"/>
    <w:rsid w:val="00C25BD7"/>
    <w:rsid w:val="00C32F34"/>
    <w:rsid w:val="00C3460A"/>
    <w:rsid w:val="00C36791"/>
    <w:rsid w:val="00C54513"/>
    <w:rsid w:val="00C60455"/>
    <w:rsid w:val="00C711CA"/>
    <w:rsid w:val="00C74EF6"/>
    <w:rsid w:val="00C9717F"/>
    <w:rsid w:val="00C97ABD"/>
    <w:rsid w:val="00CA1329"/>
    <w:rsid w:val="00CA677D"/>
    <w:rsid w:val="00CA6F31"/>
    <w:rsid w:val="00CC0FC5"/>
    <w:rsid w:val="00CC1958"/>
    <w:rsid w:val="00CC6E96"/>
    <w:rsid w:val="00CC78DE"/>
    <w:rsid w:val="00D07DFA"/>
    <w:rsid w:val="00D10FBA"/>
    <w:rsid w:val="00D11268"/>
    <w:rsid w:val="00D2654D"/>
    <w:rsid w:val="00D46706"/>
    <w:rsid w:val="00D52355"/>
    <w:rsid w:val="00D721CE"/>
    <w:rsid w:val="00D73CB6"/>
    <w:rsid w:val="00D84EE7"/>
    <w:rsid w:val="00D90E22"/>
    <w:rsid w:val="00DA1343"/>
    <w:rsid w:val="00DC694D"/>
    <w:rsid w:val="00DD1CE1"/>
    <w:rsid w:val="00DE6761"/>
    <w:rsid w:val="00DE73E9"/>
    <w:rsid w:val="00DF4635"/>
    <w:rsid w:val="00E008B7"/>
    <w:rsid w:val="00E076F3"/>
    <w:rsid w:val="00E147E4"/>
    <w:rsid w:val="00E172C2"/>
    <w:rsid w:val="00E42807"/>
    <w:rsid w:val="00E44352"/>
    <w:rsid w:val="00E50B44"/>
    <w:rsid w:val="00E51F2F"/>
    <w:rsid w:val="00E55BC1"/>
    <w:rsid w:val="00E6087D"/>
    <w:rsid w:val="00E62563"/>
    <w:rsid w:val="00E6570D"/>
    <w:rsid w:val="00E67989"/>
    <w:rsid w:val="00E70EE8"/>
    <w:rsid w:val="00E750F4"/>
    <w:rsid w:val="00E8337B"/>
    <w:rsid w:val="00E84AE6"/>
    <w:rsid w:val="00E90586"/>
    <w:rsid w:val="00E90E0A"/>
    <w:rsid w:val="00E92B44"/>
    <w:rsid w:val="00EB742A"/>
    <w:rsid w:val="00EC103D"/>
    <w:rsid w:val="00EC1875"/>
    <w:rsid w:val="00ED079B"/>
    <w:rsid w:val="00ED3E7E"/>
    <w:rsid w:val="00ED4A3D"/>
    <w:rsid w:val="00EE04CD"/>
    <w:rsid w:val="00EE3B02"/>
    <w:rsid w:val="00EF6399"/>
    <w:rsid w:val="00F030D4"/>
    <w:rsid w:val="00F25B89"/>
    <w:rsid w:val="00F403C9"/>
    <w:rsid w:val="00F42A99"/>
    <w:rsid w:val="00F46FE2"/>
    <w:rsid w:val="00F50AD1"/>
    <w:rsid w:val="00F51C21"/>
    <w:rsid w:val="00F601E5"/>
    <w:rsid w:val="00F72463"/>
    <w:rsid w:val="00F8355C"/>
    <w:rsid w:val="00F83C75"/>
    <w:rsid w:val="00F97265"/>
    <w:rsid w:val="00FA00DA"/>
    <w:rsid w:val="00FC2E4A"/>
    <w:rsid w:val="00FC7AA2"/>
    <w:rsid w:val="00FD1381"/>
    <w:rsid w:val="00FD2103"/>
    <w:rsid w:val="00FE3324"/>
    <w:rsid w:val="00FE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887</Words>
  <Characters>5058</Characters>
  <Application>Microsoft Office Word</Application>
  <DocSecurity>0</DocSecurity>
  <Lines>42</Lines>
  <Paragraphs>11</Paragraphs>
  <ScaleCrop>false</ScaleCrop>
  <Company/>
  <LinksUpToDate>false</LinksUpToDate>
  <CharactersWithSpaces>5934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2020-03-27T12:00:00Z</dcterms:created>
  <dcterms:modified xsi:type="dcterms:W3CDTF">2020-03-27T12:08:00Z</dcterms:modified>
</cp:coreProperties>
</file>