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5AB5" w:rsidRPr="003C770E" w:rsidRDefault="00C05AB5" w:rsidP="003C770E">
      <w:pPr>
        <w:tabs>
          <w:tab w:val="left" w:pos="0"/>
        </w:tabs>
        <w:spacing w:beforeAutospacing="1" w:afterAutospacing="1"/>
        <w:contextualSpacing/>
        <w:jc w:val="center"/>
        <w:textAlignment w:val="auto"/>
        <w:rPr>
          <w:rFonts w:asciiTheme="majorHAnsi" w:hAnsiTheme="majorHAnsi"/>
          <w:b/>
          <w:sz w:val="24"/>
          <w:szCs w:val="24"/>
        </w:rPr>
      </w:pPr>
      <w:r w:rsidRPr="003C770E">
        <w:rPr>
          <w:rFonts w:asciiTheme="majorHAnsi" w:hAnsiTheme="majorHAnsi"/>
          <w:b/>
          <w:sz w:val="24"/>
          <w:szCs w:val="24"/>
        </w:rPr>
        <w:t>Примерный перечень вопросов для самоконтроля.</w:t>
      </w:r>
    </w:p>
    <w:p w:rsidR="00C05AB5" w:rsidRPr="003C770E" w:rsidRDefault="00C05AB5" w:rsidP="003C770E">
      <w:pPr>
        <w:pStyle w:val="a3"/>
        <w:numPr>
          <w:ilvl w:val="0"/>
          <w:numId w:val="6"/>
        </w:numPr>
        <w:spacing w:line="276" w:lineRule="auto"/>
        <w:ind w:right="-38"/>
        <w:jc w:val="both"/>
        <w:textAlignment w:val="auto"/>
        <w:rPr>
          <w:color w:val="auto"/>
          <w:sz w:val="24"/>
          <w:szCs w:val="24"/>
        </w:rPr>
      </w:pPr>
      <w:r w:rsidRPr="003C770E">
        <w:rPr>
          <w:color w:val="auto"/>
          <w:sz w:val="24"/>
          <w:szCs w:val="24"/>
        </w:rPr>
        <w:t>Классификация заболеваний ВНЧС.</w:t>
      </w:r>
    </w:p>
    <w:p w:rsidR="00C05AB5" w:rsidRPr="003C770E" w:rsidRDefault="00C05AB5" w:rsidP="003C770E">
      <w:pPr>
        <w:pStyle w:val="a3"/>
        <w:numPr>
          <w:ilvl w:val="0"/>
          <w:numId w:val="6"/>
        </w:numPr>
        <w:spacing w:line="276" w:lineRule="auto"/>
        <w:ind w:right="-38"/>
        <w:jc w:val="both"/>
        <w:textAlignment w:val="auto"/>
        <w:rPr>
          <w:color w:val="auto"/>
          <w:sz w:val="24"/>
          <w:szCs w:val="24"/>
        </w:rPr>
      </w:pPr>
      <w:r w:rsidRPr="003C770E">
        <w:rPr>
          <w:color w:val="auto"/>
          <w:sz w:val="24"/>
          <w:szCs w:val="24"/>
        </w:rPr>
        <w:t>Этиология заболеваний ВНЧС.</w:t>
      </w:r>
    </w:p>
    <w:p w:rsidR="00C05AB5" w:rsidRPr="003C770E" w:rsidRDefault="00C05AB5" w:rsidP="003C770E">
      <w:pPr>
        <w:pStyle w:val="a3"/>
        <w:numPr>
          <w:ilvl w:val="0"/>
          <w:numId w:val="6"/>
        </w:numPr>
        <w:spacing w:line="276" w:lineRule="auto"/>
        <w:ind w:right="-38"/>
        <w:jc w:val="both"/>
        <w:textAlignment w:val="auto"/>
        <w:rPr>
          <w:color w:val="auto"/>
          <w:sz w:val="24"/>
          <w:szCs w:val="24"/>
        </w:rPr>
      </w:pPr>
      <w:r w:rsidRPr="003C770E">
        <w:rPr>
          <w:color w:val="auto"/>
          <w:sz w:val="24"/>
          <w:szCs w:val="24"/>
        </w:rPr>
        <w:t>Патогенез заболеваний ВНЧС.</w:t>
      </w:r>
    </w:p>
    <w:p w:rsidR="00C05AB5" w:rsidRPr="003C770E" w:rsidRDefault="00C05AB5" w:rsidP="003C770E">
      <w:pPr>
        <w:pStyle w:val="a3"/>
        <w:numPr>
          <w:ilvl w:val="0"/>
          <w:numId w:val="6"/>
        </w:numPr>
        <w:spacing w:line="276" w:lineRule="auto"/>
        <w:ind w:right="-38"/>
        <w:jc w:val="both"/>
        <w:textAlignment w:val="auto"/>
        <w:rPr>
          <w:color w:val="auto"/>
          <w:sz w:val="24"/>
          <w:szCs w:val="24"/>
        </w:rPr>
      </w:pPr>
      <w:r w:rsidRPr="003C770E">
        <w:rPr>
          <w:color w:val="auto"/>
          <w:sz w:val="24"/>
          <w:szCs w:val="24"/>
        </w:rPr>
        <w:t>Аппараты, воспроизводящие движения нижней челюсти.</w:t>
      </w:r>
    </w:p>
    <w:p w:rsidR="00C05AB5" w:rsidRPr="003C770E" w:rsidRDefault="00C05AB5" w:rsidP="003C770E">
      <w:pPr>
        <w:pStyle w:val="a3"/>
        <w:numPr>
          <w:ilvl w:val="0"/>
          <w:numId w:val="6"/>
        </w:numPr>
        <w:spacing w:line="276" w:lineRule="auto"/>
        <w:ind w:right="-38"/>
        <w:jc w:val="both"/>
        <w:textAlignment w:val="auto"/>
        <w:rPr>
          <w:color w:val="auto"/>
          <w:sz w:val="24"/>
          <w:szCs w:val="24"/>
        </w:rPr>
      </w:pPr>
      <w:r w:rsidRPr="003C770E">
        <w:rPr>
          <w:color w:val="auto"/>
          <w:sz w:val="24"/>
          <w:szCs w:val="24"/>
        </w:rPr>
        <w:t>Функциональная анатомия височно-нижнечелюстного сустава человека.</w:t>
      </w:r>
    </w:p>
    <w:p w:rsidR="00C05AB5" w:rsidRPr="003C770E" w:rsidRDefault="00C05AB5" w:rsidP="003C770E">
      <w:pPr>
        <w:pStyle w:val="a3"/>
        <w:numPr>
          <w:ilvl w:val="0"/>
          <w:numId w:val="6"/>
        </w:numPr>
        <w:spacing w:line="276" w:lineRule="auto"/>
        <w:ind w:right="-38"/>
        <w:jc w:val="both"/>
        <w:textAlignment w:val="auto"/>
        <w:rPr>
          <w:color w:val="auto"/>
          <w:sz w:val="24"/>
          <w:szCs w:val="24"/>
        </w:rPr>
      </w:pPr>
      <w:r w:rsidRPr="003C770E">
        <w:rPr>
          <w:color w:val="auto"/>
          <w:sz w:val="24"/>
          <w:szCs w:val="24"/>
        </w:rPr>
        <w:t>Биомеханика нижней челюсти. Фазы жевательных движений нижней челюсти при откусывании и разжёвывании пищи.</w:t>
      </w:r>
    </w:p>
    <w:p w:rsidR="00C05AB5" w:rsidRPr="003C770E" w:rsidRDefault="00C05AB5" w:rsidP="003C770E">
      <w:pPr>
        <w:pStyle w:val="a3"/>
        <w:numPr>
          <w:ilvl w:val="0"/>
          <w:numId w:val="6"/>
        </w:numPr>
        <w:spacing w:line="276" w:lineRule="auto"/>
        <w:jc w:val="both"/>
        <w:textAlignment w:val="auto"/>
        <w:rPr>
          <w:color w:val="auto"/>
          <w:sz w:val="24"/>
          <w:szCs w:val="24"/>
        </w:rPr>
      </w:pPr>
      <w:r w:rsidRPr="003C770E">
        <w:rPr>
          <w:color w:val="auto"/>
          <w:sz w:val="24"/>
          <w:szCs w:val="24"/>
        </w:rPr>
        <w:t>Этиология, патогенез и классификация заболеваний ВНЧС.</w:t>
      </w:r>
    </w:p>
    <w:p w:rsidR="00C05AB5" w:rsidRPr="003C770E" w:rsidRDefault="00C05AB5" w:rsidP="003C770E">
      <w:pPr>
        <w:pStyle w:val="a3"/>
        <w:numPr>
          <w:ilvl w:val="0"/>
          <w:numId w:val="6"/>
        </w:numPr>
        <w:spacing w:line="276" w:lineRule="auto"/>
        <w:ind w:right="-38"/>
        <w:jc w:val="both"/>
        <w:textAlignment w:val="auto"/>
        <w:rPr>
          <w:color w:val="auto"/>
          <w:sz w:val="24"/>
          <w:szCs w:val="24"/>
        </w:rPr>
      </w:pPr>
      <w:r w:rsidRPr="003C770E">
        <w:rPr>
          <w:color w:val="auto"/>
          <w:sz w:val="24"/>
          <w:szCs w:val="24"/>
        </w:rPr>
        <w:t>Ортопедические методы лечения вывихов нижней челюсти.</w:t>
      </w:r>
    </w:p>
    <w:p w:rsidR="00C05AB5" w:rsidRPr="003C770E" w:rsidRDefault="00C05AB5" w:rsidP="003C770E">
      <w:pPr>
        <w:pStyle w:val="a3"/>
        <w:numPr>
          <w:ilvl w:val="0"/>
          <w:numId w:val="6"/>
        </w:numPr>
        <w:spacing w:line="276" w:lineRule="auto"/>
        <w:ind w:right="-38"/>
        <w:jc w:val="both"/>
        <w:textAlignment w:val="auto"/>
        <w:rPr>
          <w:color w:val="auto"/>
          <w:sz w:val="24"/>
          <w:szCs w:val="24"/>
        </w:rPr>
      </w:pPr>
      <w:r w:rsidRPr="003C770E">
        <w:rPr>
          <w:color w:val="auto"/>
          <w:sz w:val="24"/>
          <w:szCs w:val="24"/>
        </w:rPr>
        <w:t>Заболевания височно-нижнечелюстного сустава. Синдром дисфункции, артрит, артроз, анкилоз. Диагностика, лечение.</w:t>
      </w:r>
    </w:p>
    <w:p w:rsidR="00C05AB5" w:rsidRPr="003C770E" w:rsidRDefault="00C05AB5" w:rsidP="003C770E">
      <w:pPr>
        <w:pStyle w:val="a3"/>
        <w:numPr>
          <w:ilvl w:val="0"/>
          <w:numId w:val="6"/>
        </w:numPr>
        <w:spacing w:line="276" w:lineRule="auto"/>
        <w:ind w:right="-38"/>
        <w:jc w:val="both"/>
        <w:textAlignment w:val="auto"/>
        <w:rPr>
          <w:color w:val="auto"/>
          <w:sz w:val="24"/>
          <w:szCs w:val="24"/>
        </w:rPr>
      </w:pPr>
      <w:proofErr w:type="spellStart"/>
      <w:r w:rsidRPr="003C770E">
        <w:rPr>
          <w:color w:val="auto"/>
          <w:sz w:val="24"/>
          <w:szCs w:val="24"/>
        </w:rPr>
        <w:t>Миогимнастические</w:t>
      </w:r>
      <w:proofErr w:type="spellEnd"/>
      <w:r w:rsidRPr="003C770E">
        <w:rPr>
          <w:color w:val="auto"/>
          <w:sz w:val="24"/>
          <w:szCs w:val="24"/>
        </w:rPr>
        <w:t xml:space="preserve"> упражнения при вывихах нижней челюсти.</w:t>
      </w:r>
    </w:p>
    <w:p w:rsidR="00C05AB5" w:rsidRPr="003C770E" w:rsidRDefault="00C05AB5" w:rsidP="003C770E">
      <w:pPr>
        <w:pStyle w:val="a3"/>
        <w:numPr>
          <w:ilvl w:val="0"/>
          <w:numId w:val="6"/>
        </w:numPr>
        <w:spacing w:line="276" w:lineRule="auto"/>
        <w:ind w:right="-38"/>
        <w:jc w:val="both"/>
        <w:textAlignment w:val="auto"/>
        <w:rPr>
          <w:color w:val="auto"/>
          <w:sz w:val="24"/>
          <w:szCs w:val="24"/>
        </w:rPr>
      </w:pPr>
      <w:r w:rsidRPr="003C770E">
        <w:rPr>
          <w:color w:val="auto"/>
          <w:sz w:val="24"/>
          <w:szCs w:val="24"/>
        </w:rPr>
        <w:t xml:space="preserve">Ортопедическое лечение легко </w:t>
      </w:r>
      <w:proofErr w:type="spellStart"/>
      <w:r w:rsidRPr="003C770E">
        <w:rPr>
          <w:color w:val="auto"/>
          <w:sz w:val="24"/>
          <w:szCs w:val="24"/>
        </w:rPr>
        <w:t>выправимых</w:t>
      </w:r>
      <w:proofErr w:type="spellEnd"/>
      <w:r w:rsidRPr="003C770E">
        <w:rPr>
          <w:color w:val="auto"/>
          <w:sz w:val="24"/>
          <w:szCs w:val="24"/>
        </w:rPr>
        <w:t xml:space="preserve"> вывихов и подвывихов.</w:t>
      </w:r>
    </w:p>
    <w:p w:rsidR="00C05AB5" w:rsidRPr="003C770E" w:rsidRDefault="00C05AB5" w:rsidP="003C770E">
      <w:pPr>
        <w:pStyle w:val="a3"/>
        <w:numPr>
          <w:ilvl w:val="0"/>
          <w:numId w:val="6"/>
        </w:numPr>
        <w:spacing w:line="276" w:lineRule="auto"/>
        <w:ind w:right="-38"/>
        <w:jc w:val="both"/>
        <w:textAlignment w:val="auto"/>
        <w:rPr>
          <w:color w:val="auto"/>
          <w:sz w:val="24"/>
          <w:szCs w:val="24"/>
        </w:rPr>
      </w:pPr>
      <w:r w:rsidRPr="003C770E">
        <w:rPr>
          <w:color w:val="auto"/>
          <w:sz w:val="24"/>
          <w:szCs w:val="24"/>
        </w:rPr>
        <w:t>Ортопедическое лечение легко застарелых вывихов и подвывихов.</w:t>
      </w:r>
    </w:p>
    <w:p w:rsidR="00C05AB5" w:rsidRPr="003C770E" w:rsidRDefault="00C05AB5" w:rsidP="003C770E">
      <w:pPr>
        <w:pStyle w:val="a3"/>
        <w:numPr>
          <w:ilvl w:val="0"/>
          <w:numId w:val="6"/>
        </w:numPr>
        <w:spacing w:line="276" w:lineRule="auto"/>
        <w:ind w:right="-38"/>
        <w:jc w:val="both"/>
        <w:textAlignment w:val="auto"/>
        <w:rPr>
          <w:color w:val="auto"/>
          <w:sz w:val="24"/>
          <w:szCs w:val="24"/>
        </w:rPr>
      </w:pPr>
      <w:r w:rsidRPr="003C770E">
        <w:rPr>
          <w:color w:val="auto"/>
          <w:sz w:val="24"/>
          <w:szCs w:val="24"/>
        </w:rPr>
        <w:t>Методика наложения шины при вывихах нижней челюсти.</w:t>
      </w:r>
    </w:p>
    <w:p w:rsidR="00C05AB5" w:rsidRPr="003C770E" w:rsidRDefault="00C05AB5" w:rsidP="003C770E">
      <w:pPr>
        <w:pStyle w:val="a3"/>
        <w:numPr>
          <w:ilvl w:val="0"/>
          <w:numId w:val="6"/>
        </w:numPr>
        <w:spacing w:line="276" w:lineRule="auto"/>
        <w:ind w:right="-38"/>
        <w:jc w:val="both"/>
        <w:textAlignment w:val="auto"/>
        <w:rPr>
          <w:color w:val="auto"/>
          <w:sz w:val="24"/>
          <w:szCs w:val="24"/>
        </w:rPr>
      </w:pPr>
      <w:r w:rsidRPr="003C770E">
        <w:rPr>
          <w:color w:val="auto"/>
          <w:sz w:val="24"/>
          <w:szCs w:val="24"/>
        </w:rPr>
        <w:t>Ортопедическое лечение вывихов внутрисуставного мениска.</w:t>
      </w:r>
    </w:p>
    <w:p w:rsidR="00C05AB5" w:rsidRPr="003C770E" w:rsidRDefault="00C05AB5" w:rsidP="003C770E">
      <w:pPr>
        <w:pStyle w:val="a3"/>
        <w:numPr>
          <w:ilvl w:val="0"/>
          <w:numId w:val="6"/>
        </w:numPr>
        <w:spacing w:line="276" w:lineRule="auto"/>
        <w:ind w:right="-38"/>
        <w:jc w:val="both"/>
        <w:textAlignment w:val="auto"/>
        <w:rPr>
          <w:color w:val="auto"/>
          <w:sz w:val="24"/>
          <w:szCs w:val="24"/>
        </w:rPr>
      </w:pPr>
      <w:r w:rsidRPr="003C770E">
        <w:rPr>
          <w:color w:val="auto"/>
          <w:sz w:val="24"/>
          <w:szCs w:val="24"/>
        </w:rPr>
        <w:t xml:space="preserve">Ортопедическое лечение </w:t>
      </w:r>
      <w:proofErr w:type="spellStart"/>
      <w:r w:rsidRPr="003C770E">
        <w:rPr>
          <w:color w:val="auto"/>
          <w:sz w:val="24"/>
          <w:szCs w:val="24"/>
        </w:rPr>
        <w:t>парафункции</w:t>
      </w:r>
      <w:proofErr w:type="spellEnd"/>
      <w:r w:rsidRPr="003C770E">
        <w:rPr>
          <w:color w:val="auto"/>
          <w:sz w:val="24"/>
          <w:szCs w:val="24"/>
        </w:rPr>
        <w:t xml:space="preserve"> жевательных, мимических мышц и мышц языка.</w:t>
      </w:r>
    </w:p>
    <w:p w:rsidR="00C05AB5" w:rsidRPr="003C770E" w:rsidRDefault="00C05AB5" w:rsidP="003C770E">
      <w:pPr>
        <w:pStyle w:val="a3"/>
        <w:numPr>
          <w:ilvl w:val="0"/>
          <w:numId w:val="6"/>
        </w:numPr>
        <w:spacing w:line="276" w:lineRule="auto"/>
        <w:ind w:right="-38"/>
        <w:jc w:val="both"/>
        <w:textAlignment w:val="auto"/>
        <w:rPr>
          <w:color w:val="auto"/>
          <w:sz w:val="24"/>
          <w:szCs w:val="24"/>
        </w:rPr>
      </w:pPr>
      <w:r w:rsidRPr="003C770E">
        <w:rPr>
          <w:color w:val="auto"/>
          <w:sz w:val="24"/>
          <w:szCs w:val="24"/>
        </w:rPr>
        <w:t>Комплексное лечение острых инфекционно-аллергических и травматических артритов.</w:t>
      </w:r>
    </w:p>
    <w:p w:rsidR="00C05AB5" w:rsidRPr="003C770E" w:rsidRDefault="00C05AB5" w:rsidP="003C770E">
      <w:pPr>
        <w:pStyle w:val="a3"/>
        <w:numPr>
          <w:ilvl w:val="0"/>
          <w:numId w:val="6"/>
        </w:numPr>
        <w:spacing w:line="276" w:lineRule="auto"/>
        <w:ind w:right="-38"/>
        <w:jc w:val="both"/>
        <w:textAlignment w:val="auto"/>
        <w:rPr>
          <w:color w:val="auto"/>
          <w:sz w:val="24"/>
          <w:szCs w:val="24"/>
        </w:rPr>
      </w:pPr>
      <w:r w:rsidRPr="003C770E">
        <w:rPr>
          <w:color w:val="auto"/>
          <w:sz w:val="24"/>
          <w:szCs w:val="24"/>
        </w:rPr>
        <w:t>Ортопедическое и комплексное лечение артрозов.</w:t>
      </w:r>
    </w:p>
    <w:p w:rsidR="00C05AB5" w:rsidRPr="003C770E" w:rsidRDefault="00C05AB5" w:rsidP="003C770E">
      <w:pPr>
        <w:pStyle w:val="a3"/>
        <w:numPr>
          <w:ilvl w:val="0"/>
          <w:numId w:val="6"/>
        </w:numPr>
        <w:spacing w:line="276" w:lineRule="auto"/>
        <w:ind w:right="-38"/>
        <w:jc w:val="both"/>
        <w:textAlignment w:val="auto"/>
        <w:rPr>
          <w:color w:val="auto"/>
          <w:sz w:val="24"/>
          <w:szCs w:val="24"/>
        </w:rPr>
      </w:pPr>
      <w:r w:rsidRPr="003C770E">
        <w:rPr>
          <w:color w:val="auto"/>
          <w:sz w:val="24"/>
          <w:szCs w:val="24"/>
        </w:rPr>
        <w:t xml:space="preserve">Нейромускулярный </w:t>
      </w:r>
      <w:proofErr w:type="spellStart"/>
      <w:r w:rsidRPr="003C770E">
        <w:rPr>
          <w:color w:val="auto"/>
          <w:sz w:val="24"/>
          <w:szCs w:val="24"/>
        </w:rPr>
        <w:t>дисфункциональный</w:t>
      </w:r>
      <w:proofErr w:type="spellEnd"/>
      <w:r w:rsidRPr="003C770E">
        <w:rPr>
          <w:color w:val="auto"/>
          <w:sz w:val="24"/>
          <w:szCs w:val="24"/>
        </w:rPr>
        <w:t xml:space="preserve"> синдром.</w:t>
      </w:r>
    </w:p>
    <w:p w:rsidR="00C05AB5" w:rsidRPr="003C770E" w:rsidRDefault="00C05AB5" w:rsidP="003C770E">
      <w:pPr>
        <w:pStyle w:val="a3"/>
        <w:numPr>
          <w:ilvl w:val="0"/>
          <w:numId w:val="6"/>
        </w:numPr>
        <w:spacing w:line="276" w:lineRule="auto"/>
        <w:ind w:right="-38"/>
        <w:jc w:val="both"/>
        <w:textAlignment w:val="auto"/>
        <w:rPr>
          <w:color w:val="auto"/>
          <w:sz w:val="24"/>
          <w:szCs w:val="24"/>
        </w:rPr>
      </w:pPr>
      <w:proofErr w:type="spellStart"/>
      <w:r w:rsidRPr="003C770E">
        <w:rPr>
          <w:color w:val="auto"/>
          <w:sz w:val="24"/>
          <w:szCs w:val="24"/>
        </w:rPr>
        <w:t>Окклюзионно</w:t>
      </w:r>
      <w:proofErr w:type="spellEnd"/>
      <w:r w:rsidRPr="003C770E">
        <w:rPr>
          <w:color w:val="auto"/>
          <w:sz w:val="24"/>
          <w:szCs w:val="24"/>
        </w:rPr>
        <w:t>-артикуляционный синдром.</w:t>
      </w:r>
    </w:p>
    <w:p w:rsidR="00C05AB5" w:rsidRPr="003C770E" w:rsidRDefault="00C05AB5" w:rsidP="003C770E">
      <w:pPr>
        <w:pStyle w:val="a3"/>
        <w:numPr>
          <w:ilvl w:val="0"/>
          <w:numId w:val="6"/>
        </w:numPr>
        <w:spacing w:line="276" w:lineRule="auto"/>
        <w:ind w:right="-38"/>
        <w:jc w:val="both"/>
        <w:textAlignment w:val="auto"/>
        <w:rPr>
          <w:color w:val="auto"/>
          <w:sz w:val="24"/>
          <w:szCs w:val="24"/>
        </w:rPr>
      </w:pPr>
      <w:r w:rsidRPr="003C770E">
        <w:rPr>
          <w:color w:val="auto"/>
          <w:sz w:val="24"/>
          <w:szCs w:val="24"/>
        </w:rPr>
        <w:t>Рентгенологические методы исследования ВНЧС.</w:t>
      </w:r>
    </w:p>
    <w:p w:rsidR="00C05AB5" w:rsidRPr="003C770E" w:rsidRDefault="00C05AB5" w:rsidP="003C770E">
      <w:pPr>
        <w:pStyle w:val="a3"/>
        <w:numPr>
          <w:ilvl w:val="0"/>
          <w:numId w:val="6"/>
        </w:numPr>
        <w:spacing w:line="276" w:lineRule="auto"/>
        <w:ind w:right="-38"/>
        <w:jc w:val="both"/>
        <w:textAlignment w:val="auto"/>
        <w:rPr>
          <w:color w:val="auto"/>
          <w:sz w:val="24"/>
          <w:szCs w:val="24"/>
        </w:rPr>
      </w:pPr>
      <w:r w:rsidRPr="003C770E">
        <w:rPr>
          <w:color w:val="auto"/>
          <w:sz w:val="24"/>
          <w:szCs w:val="24"/>
        </w:rPr>
        <w:t>Клиника нарушений функциональной окклюзии.</w:t>
      </w:r>
    </w:p>
    <w:p w:rsidR="00C05AB5" w:rsidRPr="003C770E" w:rsidRDefault="00C05AB5" w:rsidP="003C770E">
      <w:pPr>
        <w:pStyle w:val="a3"/>
        <w:numPr>
          <w:ilvl w:val="0"/>
          <w:numId w:val="6"/>
        </w:numPr>
        <w:spacing w:line="276" w:lineRule="auto"/>
        <w:ind w:right="-38"/>
        <w:jc w:val="both"/>
        <w:textAlignment w:val="auto"/>
        <w:rPr>
          <w:color w:val="auto"/>
          <w:sz w:val="24"/>
          <w:szCs w:val="24"/>
        </w:rPr>
      </w:pPr>
      <w:r w:rsidRPr="003C770E">
        <w:rPr>
          <w:color w:val="auto"/>
          <w:sz w:val="24"/>
          <w:szCs w:val="24"/>
        </w:rPr>
        <w:t>Методика обследования больных с заболеваниями ВНЧС.</w:t>
      </w:r>
    </w:p>
    <w:p w:rsidR="00C05AB5" w:rsidRPr="003C770E" w:rsidRDefault="00C05AB5" w:rsidP="003C770E">
      <w:pPr>
        <w:pStyle w:val="a3"/>
        <w:numPr>
          <w:ilvl w:val="0"/>
          <w:numId w:val="6"/>
        </w:numPr>
        <w:spacing w:line="276" w:lineRule="auto"/>
        <w:ind w:right="-38"/>
        <w:jc w:val="both"/>
        <w:textAlignment w:val="auto"/>
        <w:rPr>
          <w:color w:val="auto"/>
          <w:sz w:val="24"/>
          <w:szCs w:val="24"/>
        </w:rPr>
      </w:pPr>
      <w:r w:rsidRPr="003C770E">
        <w:rPr>
          <w:color w:val="auto"/>
          <w:sz w:val="24"/>
          <w:szCs w:val="24"/>
        </w:rPr>
        <w:t>Строение ВНЧС.</w:t>
      </w:r>
    </w:p>
    <w:p w:rsidR="00C05AB5" w:rsidRPr="003C770E" w:rsidRDefault="00C05AB5" w:rsidP="003C770E">
      <w:pPr>
        <w:pStyle w:val="a3"/>
        <w:numPr>
          <w:ilvl w:val="0"/>
          <w:numId w:val="6"/>
        </w:numPr>
        <w:spacing w:line="276" w:lineRule="auto"/>
        <w:ind w:right="-38"/>
        <w:jc w:val="both"/>
        <w:textAlignment w:val="auto"/>
        <w:rPr>
          <w:color w:val="auto"/>
          <w:sz w:val="24"/>
          <w:szCs w:val="24"/>
        </w:rPr>
      </w:pPr>
      <w:r w:rsidRPr="003C770E">
        <w:rPr>
          <w:color w:val="auto"/>
          <w:sz w:val="24"/>
          <w:szCs w:val="24"/>
        </w:rPr>
        <w:t xml:space="preserve">Законы артикуляции </w:t>
      </w:r>
      <w:proofErr w:type="spellStart"/>
      <w:r w:rsidRPr="003C770E">
        <w:rPr>
          <w:color w:val="auto"/>
          <w:sz w:val="24"/>
          <w:szCs w:val="24"/>
        </w:rPr>
        <w:t>Бонвиля</w:t>
      </w:r>
      <w:proofErr w:type="spellEnd"/>
      <w:r w:rsidRPr="003C770E">
        <w:rPr>
          <w:color w:val="auto"/>
          <w:sz w:val="24"/>
          <w:szCs w:val="24"/>
        </w:rPr>
        <w:t xml:space="preserve">, </w:t>
      </w:r>
      <w:proofErr w:type="spellStart"/>
      <w:r w:rsidRPr="003C770E">
        <w:rPr>
          <w:color w:val="auto"/>
          <w:sz w:val="24"/>
          <w:szCs w:val="24"/>
        </w:rPr>
        <w:t>Ганау</w:t>
      </w:r>
      <w:proofErr w:type="spellEnd"/>
      <w:r w:rsidRPr="003C770E">
        <w:rPr>
          <w:color w:val="auto"/>
          <w:sz w:val="24"/>
          <w:szCs w:val="24"/>
        </w:rPr>
        <w:t>.</w:t>
      </w:r>
    </w:p>
    <w:p w:rsidR="00C05AB5" w:rsidRPr="003C770E" w:rsidRDefault="00C05AB5" w:rsidP="003C770E">
      <w:pPr>
        <w:pStyle w:val="a3"/>
        <w:numPr>
          <w:ilvl w:val="0"/>
          <w:numId w:val="6"/>
        </w:numPr>
        <w:spacing w:line="276" w:lineRule="auto"/>
        <w:ind w:right="-38"/>
        <w:jc w:val="both"/>
        <w:textAlignment w:val="auto"/>
        <w:rPr>
          <w:color w:val="auto"/>
          <w:sz w:val="24"/>
          <w:szCs w:val="24"/>
        </w:rPr>
      </w:pPr>
      <w:r w:rsidRPr="003C770E">
        <w:rPr>
          <w:color w:val="auto"/>
          <w:sz w:val="24"/>
          <w:szCs w:val="24"/>
        </w:rPr>
        <w:t>Вн</w:t>
      </w:r>
      <w:proofErr w:type="gramStart"/>
      <w:r w:rsidRPr="003C770E">
        <w:rPr>
          <w:color w:val="auto"/>
          <w:sz w:val="24"/>
          <w:szCs w:val="24"/>
        </w:rPr>
        <w:t>е-</w:t>
      </w:r>
      <w:proofErr w:type="gramEnd"/>
      <w:r w:rsidRPr="003C770E">
        <w:rPr>
          <w:color w:val="auto"/>
          <w:sz w:val="24"/>
          <w:szCs w:val="24"/>
        </w:rPr>
        <w:t xml:space="preserve">  и </w:t>
      </w:r>
      <w:proofErr w:type="spellStart"/>
      <w:r w:rsidRPr="003C770E">
        <w:rPr>
          <w:color w:val="auto"/>
          <w:sz w:val="24"/>
          <w:szCs w:val="24"/>
        </w:rPr>
        <w:t>внутриротовая</w:t>
      </w:r>
      <w:proofErr w:type="spellEnd"/>
      <w:r w:rsidRPr="003C770E">
        <w:rPr>
          <w:color w:val="auto"/>
          <w:sz w:val="24"/>
          <w:szCs w:val="24"/>
        </w:rPr>
        <w:t xml:space="preserve"> запись движений нижней челюсти.</w:t>
      </w:r>
    </w:p>
    <w:p w:rsidR="00C05AB5" w:rsidRPr="003C770E" w:rsidRDefault="00C05AB5" w:rsidP="003C770E">
      <w:pPr>
        <w:pStyle w:val="a3"/>
        <w:numPr>
          <w:ilvl w:val="0"/>
          <w:numId w:val="6"/>
        </w:numPr>
        <w:spacing w:line="276" w:lineRule="auto"/>
        <w:ind w:right="-38"/>
        <w:jc w:val="both"/>
        <w:textAlignment w:val="auto"/>
        <w:rPr>
          <w:color w:val="auto"/>
          <w:sz w:val="24"/>
          <w:szCs w:val="24"/>
        </w:rPr>
      </w:pPr>
      <w:r w:rsidRPr="003C770E">
        <w:rPr>
          <w:color w:val="auto"/>
          <w:sz w:val="24"/>
          <w:szCs w:val="24"/>
        </w:rPr>
        <w:t>Аппараты, воспроизводящие движение нижней челюсти.</w:t>
      </w:r>
    </w:p>
    <w:p w:rsidR="00C05AB5" w:rsidRPr="003C770E" w:rsidRDefault="00C05AB5" w:rsidP="003C770E">
      <w:pPr>
        <w:pStyle w:val="a3"/>
        <w:numPr>
          <w:ilvl w:val="0"/>
          <w:numId w:val="6"/>
        </w:numPr>
        <w:spacing w:line="276" w:lineRule="auto"/>
        <w:ind w:right="-38"/>
        <w:jc w:val="both"/>
        <w:textAlignment w:val="auto"/>
        <w:rPr>
          <w:color w:val="auto"/>
          <w:sz w:val="24"/>
          <w:szCs w:val="24"/>
        </w:rPr>
      </w:pPr>
      <w:r w:rsidRPr="003C770E">
        <w:rPr>
          <w:color w:val="auto"/>
          <w:sz w:val="24"/>
          <w:szCs w:val="24"/>
        </w:rPr>
        <w:t>Графические методы регистрации движения нижней челюсти.</w:t>
      </w:r>
    </w:p>
    <w:p w:rsidR="00C05AB5" w:rsidRPr="003C770E" w:rsidRDefault="00C05AB5" w:rsidP="003C770E">
      <w:pPr>
        <w:pStyle w:val="a3"/>
        <w:numPr>
          <w:ilvl w:val="0"/>
          <w:numId w:val="6"/>
        </w:numPr>
        <w:spacing w:line="276" w:lineRule="auto"/>
        <w:ind w:right="-38"/>
        <w:jc w:val="both"/>
        <w:textAlignment w:val="auto"/>
        <w:rPr>
          <w:color w:val="auto"/>
          <w:sz w:val="24"/>
          <w:szCs w:val="24"/>
        </w:rPr>
      </w:pPr>
      <w:r w:rsidRPr="003C770E">
        <w:rPr>
          <w:color w:val="auto"/>
          <w:sz w:val="24"/>
          <w:szCs w:val="24"/>
        </w:rPr>
        <w:t>Классификация заболеваний ВНЧС.</w:t>
      </w:r>
    </w:p>
    <w:p w:rsidR="00C05AB5" w:rsidRPr="003C770E" w:rsidRDefault="00C05AB5" w:rsidP="003C770E">
      <w:pPr>
        <w:pStyle w:val="a3"/>
        <w:numPr>
          <w:ilvl w:val="0"/>
          <w:numId w:val="6"/>
        </w:numPr>
        <w:spacing w:line="276" w:lineRule="auto"/>
        <w:ind w:right="-38"/>
        <w:jc w:val="both"/>
        <w:textAlignment w:val="auto"/>
        <w:rPr>
          <w:color w:val="auto"/>
          <w:sz w:val="24"/>
          <w:szCs w:val="24"/>
        </w:rPr>
      </w:pPr>
      <w:r w:rsidRPr="003C770E">
        <w:rPr>
          <w:color w:val="auto"/>
          <w:sz w:val="24"/>
          <w:szCs w:val="24"/>
        </w:rPr>
        <w:t>Функция ВНЧС.</w:t>
      </w:r>
    </w:p>
    <w:p w:rsidR="00C05AB5" w:rsidRPr="003C770E" w:rsidRDefault="00C05AB5" w:rsidP="003C770E">
      <w:pPr>
        <w:pStyle w:val="a3"/>
        <w:numPr>
          <w:ilvl w:val="0"/>
          <w:numId w:val="6"/>
        </w:numPr>
        <w:spacing w:line="276" w:lineRule="auto"/>
        <w:ind w:right="-38"/>
        <w:jc w:val="both"/>
        <w:textAlignment w:val="auto"/>
        <w:rPr>
          <w:color w:val="auto"/>
          <w:sz w:val="24"/>
          <w:szCs w:val="24"/>
        </w:rPr>
      </w:pPr>
      <w:r w:rsidRPr="003C770E">
        <w:rPr>
          <w:color w:val="auto"/>
          <w:sz w:val="24"/>
          <w:szCs w:val="24"/>
        </w:rPr>
        <w:t>Псевдоартроз. Причины, методы лечения.</w:t>
      </w:r>
    </w:p>
    <w:p w:rsidR="00C05AB5" w:rsidRPr="003C770E" w:rsidRDefault="00C05AB5" w:rsidP="003C770E">
      <w:pPr>
        <w:pStyle w:val="a3"/>
        <w:numPr>
          <w:ilvl w:val="0"/>
          <w:numId w:val="6"/>
        </w:numPr>
        <w:spacing w:line="276" w:lineRule="auto"/>
        <w:ind w:right="-38"/>
        <w:jc w:val="both"/>
        <w:textAlignment w:val="auto"/>
        <w:rPr>
          <w:color w:val="auto"/>
          <w:sz w:val="24"/>
          <w:szCs w:val="24"/>
        </w:rPr>
      </w:pPr>
      <w:proofErr w:type="spellStart"/>
      <w:r w:rsidRPr="003C770E">
        <w:rPr>
          <w:color w:val="auto"/>
          <w:sz w:val="24"/>
          <w:szCs w:val="24"/>
        </w:rPr>
        <w:t>Микростомия</w:t>
      </w:r>
      <w:proofErr w:type="spellEnd"/>
      <w:r w:rsidRPr="003C770E">
        <w:rPr>
          <w:color w:val="auto"/>
          <w:sz w:val="24"/>
          <w:szCs w:val="24"/>
        </w:rPr>
        <w:t>.</w:t>
      </w:r>
    </w:p>
    <w:p w:rsidR="00C05AB5" w:rsidRPr="003C770E" w:rsidRDefault="00C05AB5" w:rsidP="003C770E">
      <w:pPr>
        <w:pStyle w:val="a3"/>
        <w:numPr>
          <w:ilvl w:val="0"/>
          <w:numId w:val="6"/>
        </w:numPr>
        <w:spacing w:line="276" w:lineRule="auto"/>
        <w:ind w:right="-38"/>
        <w:jc w:val="both"/>
        <w:textAlignment w:val="auto"/>
        <w:rPr>
          <w:color w:val="auto"/>
          <w:sz w:val="24"/>
          <w:szCs w:val="24"/>
        </w:rPr>
      </w:pPr>
      <w:r w:rsidRPr="003C770E">
        <w:rPr>
          <w:color w:val="auto"/>
          <w:sz w:val="24"/>
          <w:szCs w:val="24"/>
        </w:rPr>
        <w:t>Ложный сустав. Этиология, патогенез.</w:t>
      </w:r>
    </w:p>
    <w:p w:rsidR="00C05AB5" w:rsidRPr="003C770E" w:rsidRDefault="00C05AB5" w:rsidP="003C770E">
      <w:pPr>
        <w:pStyle w:val="a3"/>
        <w:numPr>
          <w:ilvl w:val="0"/>
          <w:numId w:val="6"/>
        </w:numPr>
        <w:spacing w:line="276" w:lineRule="auto"/>
        <w:ind w:right="-38"/>
        <w:jc w:val="both"/>
        <w:textAlignment w:val="auto"/>
        <w:rPr>
          <w:color w:val="auto"/>
          <w:sz w:val="24"/>
          <w:szCs w:val="24"/>
        </w:rPr>
      </w:pPr>
      <w:r w:rsidRPr="003C770E">
        <w:rPr>
          <w:color w:val="auto"/>
          <w:sz w:val="24"/>
          <w:szCs w:val="24"/>
        </w:rPr>
        <w:t>Ложный сустав. Клиника, лечение.</w:t>
      </w:r>
    </w:p>
    <w:p w:rsidR="00C05AB5" w:rsidRPr="003C770E" w:rsidRDefault="00C05AB5" w:rsidP="003C770E">
      <w:pPr>
        <w:pStyle w:val="a3"/>
        <w:numPr>
          <w:ilvl w:val="0"/>
          <w:numId w:val="6"/>
        </w:numPr>
        <w:spacing w:line="276" w:lineRule="auto"/>
        <w:ind w:right="-38"/>
        <w:jc w:val="both"/>
        <w:textAlignment w:val="auto"/>
        <w:rPr>
          <w:color w:val="auto"/>
          <w:sz w:val="24"/>
          <w:szCs w:val="24"/>
        </w:rPr>
      </w:pPr>
      <w:r w:rsidRPr="003C770E">
        <w:rPr>
          <w:color w:val="auto"/>
          <w:sz w:val="24"/>
          <w:szCs w:val="24"/>
        </w:rPr>
        <w:t>Контрактура челюстей. Этиология, клиническая картина.</w:t>
      </w:r>
    </w:p>
    <w:p w:rsidR="00C05AB5" w:rsidRPr="003C770E" w:rsidRDefault="00C05AB5" w:rsidP="003C770E">
      <w:pPr>
        <w:pStyle w:val="a3"/>
        <w:numPr>
          <w:ilvl w:val="0"/>
          <w:numId w:val="6"/>
        </w:numPr>
        <w:spacing w:line="276" w:lineRule="auto"/>
        <w:ind w:right="-38"/>
        <w:jc w:val="both"/>
        <w:textAlignment w:val="auto"/>
        <w:rPr>
          <w:color w:val="auto"/>
          <w:sz w:val="24"/>
          <w:szCs w:val="24"/>
        </w:rPr>
      </w:pPr>
      <w:r w:rsidRPr="003C770E">
        <w:rPr>
          <w:color w:val="auto"/>
          <w:sz w:val="24"/>
          <w:szCs w:val="24"/>
        </w:rPr>
        <w:t>Механотерапия.</w:t>
      </w:r>
    </w:p>
    <w:p w:rsidR="00C05AB5" w:rsidRPr="003C770E" w:rsidRDefault="00C05AB5" w:rsidP="003C770E">
      <w:pPr>
        <w:pStyle w:val="a3"/>
        <w:numPr>
          <w:ilvl w:val="0"/>
          <w:numId w:val="6"/>
        </w:numPr>
        <w:spacing w:line="276" w:lineRule="auto"/>
        <w:ind w:right="-38"/>
        <w:jc w:val="both"/>
        <w:textAlignment w:val="auto"/>
        <w:rPr>
          <w:color w:val="auto"/>
          <w:sz w:val="24"/>
          <w:szCs w:val="24"/>
        </w:rPr>
      </w:pPr>
      <w:r w:rsidRPr="003C770E">
        <w:rPr>
          <w:color w:val="auto"/>
          <w:sz w:val="24"/>
          <w:szCs w:val="24"/>
        </w:rPr>
        <w:t xml:space="preserve">Особенности клинических этапов протезирования при </w:t>
      </w:r>
      <w:proofErr w:type="spellStart"/>
      <w:r w:rsidRPr="003C770E">
        <w:rPr>
          <w:color w:val="auto"/>
          <w:sz w:val="24"/>
          <w:szCs w:val="24"/>
        </w:rPr>
        <w:t>микростомии</w:t>
      </w:r>
      <w:proofErr w:type="spellEnd"/>
      <w:r w:rsidRPr="003C770E">
        <w:rPr>
          <w:color w:val="auto"/>
          <w:sz w:val="24"/>
          <w:szCs w:val="24"/>
        </w:rPr>
        <w:t>.</w:t>
      </w:r>
    </w:p>
    <w:p w:rsidR="00C05AB5" w:rsidRPr="003C770E" w:rsidRDefault="00C05AB5" w:rsidP="003C770E">
      <w:pPr>
        <w:pStyle w:val="a3"/>
        <w:numPr>
          <w:ilvl w:val="0"/>
          <w:numId w:val="6"/>
        </w:numPr>
        <w:spacing w:line="276" w:lineRule="auto"/>
        <w:ind w:right="-38"/>
        <w:jc w:val="both"/>
        <w:textAlignment w:val="auto"/>
        <w:rPr>
          <w:color w:val="auto"/>
          <w:sz w:val="24"/>
          <w:szCs w:val="24"/>
        </w:rPr>
      </w:pPr>
      <w:proofErr w:type="spellStart"/>
      <w:r w:rsidRPr="003C770E">
        <w:rPr>
          <w:color w:val="auto"/>
          <w:sz w:val="24"/>
          <w:szCs w:val="24"/>
        </w:rPr>
        <w:t>Дисфункциональные</w:t>
      </w:r>
      <w:proofErr w:type="spellEnd"/>
      <w:r w:rsidRPr="003C770E">
        <w:rPr>
          <w:color w:val="auto"/>
          <w:sz w:val="24"/>
          <w:szCs w:val="24"/>
        </w:rPr>
        <w:t xml:space="preserve"> синдромы ВНЧС. Клинические проявления.</w:t>
      </w:r>
    </w:p>
    <w:p w:rsidR="00C05AB5" w:rsidRPr="003C770E" w:rsidRDefault="00C05AB5" w:rsidP="003C770E">
      <w:pPr>
        <w:pStyle w:val="a3"/>
        <w:numPr>
          <w:ilvl w:val="0"/>
          <w:numId w:val="6"/>
        </w:numPr>
        <w:spacing w:line="276" w:lineRule="auto"/>
        <w:ind w:right="-38"/>
        <w:jc w:val="both"/>
        <w:textAlignment w:val="auto"/>
        <w:rPr>
          <w:color w:val="auto"/>
          <w:sz w:val="24"/>
          <w:szCs w:val="24"/>
        </w:rPr>
      </w:pPr>
      <w:r w:rsidRPr="003C770E">
        <w:rPr>
          <w:color w:val="auto"/>
          <w:sz w:val="24"/>
          <w:szCs w:val="24"/>
        </w:rPr>
        <w:t>Хронические артриты. Клиника. Этиология. Патогенез.</w:t>
      </w:r>
    </w:p>
    <w:p w:rsidR="00C05AB5" w:rsidRPr="003C770E" w:rsidRDefault="00C05AB5" w:rsidP="003C770E">
      <w:pPr>
        <w:pStyle w:val="a3"/>
        <w:numPr>
          <w:ilvl w:val="0"/>
          <w:numId w:val="6"/>
        </w:numPr>
        <w:spacing w:line="276" w:lineRule="auto"/>
        <w:ind w:right="-38"/>
        <w:jc w:val="both"/>
        <w:textAlignment w:val="auto"/>
        <w:rPr>
          <w:color w:val="auto"/>
          <w:sz w:val="24"/>
          <w:szCs w:val="24"/>
        </w:rPr>
      </w:pPr>
      <w:r w:rsidRPr="003C770E">
        <w:rPr>
          <w:color w:val="auto"/>
          <w:sz w:val="24"/>
          <w:szCs w:val="24"/>
        </w:rPr>
        <w:t>Ортопедическое и комплексное лечение хронических артритов.</w:t>
      </w:r>
    </w:p>
    <w:p w:rsidR="00C05AB5" w:rsidRPr="003C770E" w:rsidRDefault="00C05AB5" w:rsidP="003C770E">
      <w:pPr>
        <w:pStyle w:val="a3"/>
        <w:numPr>
          <w:ilvl w:val="0"/>
          <w:numId w:val="6"/>
        </w:numPr>
        <w:spacing w:line="276" w:lineRule="auto"/>
        <w:ind w:right="-38"/>
        <w:jc w:val="both"/>
        <w:textAlignment w:val="auto"/>
        <w:rPr>
          <w:color w:val="auto"/>
          <w:sz w:val="24"/>
          <w:szCs w:val="24"/>
        </w:rPr>
      </w:pPr>
      <w:r w:rsidRPr="003C770E">
        <w:rPr>
          <w:color w:val="auto"/>
          <w:sz w:val="24"/>
          <w:szCs w:val="24"/>
        </w:rPr>
        <w:t>Основные клинические проявления заболеваний ВНЧС.</w:t>
      </w:r>
    </w:p>
    <w:p w:rsidR="00C05AB5" w:rsidRPr="003C770E" w:rsidRDefault="00C05AB5" w:rsidP="003C770E">
      <w:pPr>
        <w:pStyle w:val="a3"/>
        <w:numPr>
          <w:ilvl w:val="0"/>
          <w:numId w:val="6"/>
        </w:numPr>
        <w:spacing w:line="276" w:lineRule="auto"/>
        <w:ind w:right="-38"/>
        <w:jc w:val="both"/>
        <w:textAlignment w:val="auto"/>
        <w:rPr>
          <w:color w:val="auto"/>
          <w:sz w:val="24"/>
          <w:szCs w:val="24"/>
        </w:rPr>
      </w:pPr>
      <w:r w:rsidRPr="003C770E">
        <w:rPr>
          <w:color w:val="auto"/>
          <w:sz w:val="24"/>
          <w:szCs w:val="24"/>
        </w:rPr>
        <w:lastRenderedPageBreak/>
        <w:t>Основные принципы диагностики заболеваний ВНЧС.</w:t>
      </w:r>
    </w:p>
    <w:p w:rsidR="00C05AB5" w:rsidRPr="003C770E" w:rsidRDefault="00C05AB5" w:rsidP="003C770E">
      <w:pPr>
        <w:pStyle w:val="a3"/>
        <w:widowControl w:val="0"/>
        <w:numPr>
          <w:ilvl w:val="0"/>
          <w:numId w:val="6"/>
        </w:numPr>
        <w:tabs>
          <w:tab w:val="left" w:pos="284"/>
        </w:tabs>
        <w:autoSpaceDE w:val="0"/>
        <w:autoSpaceDN w:val="0"/>
        <w:adjustRightInd w:val="0"/>
        <w:spacing w:line="276" w:lineRule="auto"/>
        <w:jc w:val="both"/>
        <w:textAlignment w:val="auto"/>
        <w:rPr>
          <w:color w:val="auto"/>
          <w:sz w:val="24"/>
          <w:szCs w:val="24"/>
        </w:rPr>
      </w:pPr>
      <w:r w:rsidRPr="003C770E">
        <w:rPr>
          <w:color w:val="auto"/>
          <w:sz w:val="24"/>
          <w:szCs w:val="24"/>
        </w:rPr>
        <w:t>Основные принципы ортопедического лечения заболеваний ВНЧС.</w:t>
      </w:r>
    </w:p>
    <w:p w:rsidR="00C05AB5" w:rsidRPr="003C770E" w:rsidRDefault="00C05AB5" w:rsidP="003C770E">
      <w:pPr>
        <w:pStyle w:val="a3"/>
        <w:numPr>
          <w:ilvl w:val="0"/>
          <w:numId w:val="6"/>
        </w:numPr>
        <w:spacing w:line="276" w:lineRule="auto"/>
        <w:ind w:right="-38"/>
        <w:jc w:val="both"/>
        <w:textAlignment w:val="auto"/>
        <w:rPr>
          <w:color w:val="auto"/>
          <w:sz w:val="24"/>
          <w:szCs w:val="24"/>
        </w:rPr>
      </w:pPr>
      <w:r w:rsidRPr="003C770E">
        <w:rPr>
          <w:color w:val="auto"/>
          <w:sz w:val="24"/>
          <w:szCs w:val="24"/>
        </w:rPr>
        <w:t xml:space="preserve">Показания и противопоказания для применения </w:t>
      </w:r>
      <w:proofErr w:type="spellStart"/>
      <w:r w:rsidRPr="003C770E">
        <w:rPr>
          <w:color w:val="auto"/>
          <w:sz w:val="24"/>
          <w:szCs w:val="24"/>
        </w:rPr>
        <w:t>виниров</w:t>
      </w:r>
      <w:proofErr w:type="spellEnd"/>
      <w:r w:rsidRPr="003C770E">
        <w:rPr>
          <w:color w:val="auto"/>
          <w:sz w:val="24"/>
          <w:szCs w:val="24"/>
        </w:rPr>
        <w:t xml:space="preserve"> при патологии твердых тканей зубов.</w:t>
      </w:r>
    </w:p>
    <w:p w:rsidR="00C05AB5" w:rsidRPr="003C770E" w:rsidRDefault="00C05AB5" w:rsidP="003C770E">
      <w:pPr>
        <w:pStyle w:val="a3"/>
        <w:numPr>
          <w:ilvl w:val="0"/>
          <w:numId w:val="6"/>
        </w:numPr>
        <w:spacing w:line="276" w:lineRule="auto"/>
        <w:ind w:right="-38"/>
        <w:jc w:val="both"/>
        <w:textAlignment w:val="auto"/>
        <w:rPr>
          <w:color w:val="auto"/>
          <w:sz w:val="24"/>
          <w:szCs w:val="24"/>
        </w:rPr>
      </w:pPr>
      <w:r w:rsidRPr="003C770E">
        <w:rPr>
          <w:color w:val="auto"/>
          <w:sz w:val="24"/>
          <w:szCs w:val="24"/>
        </w:rPr>
        <w:t xml:space="preserve">Принципы ортопедического лечения патологии твердых тканей зубов </w:t>
      </w:r>
      <w:proofErr w:type="spellStart"/>
      <w:r w:rsidRPr="003C770E">
        <w:rPr>
          <w:color w:val="auto"/>
          <w:sz w:val="24"/>
          <w:szCs w:val="24"/>
        </w:rPr>
        <w:t>винирами</w:t>
      </w:r>
      <w:proofErr w:type="spellEnd"/>
      <w:r w:rsidRPr="003C770E">
        <w:rPr>
          <w:color w:val="auto"/>
          <w:sz w:val="24"/>
          <w:szCs w:val="24"/>
        </w:rPr>
        <w:t>.</w:t>
      </w:r>
    </w:p>
    <w:p w:rsidR="00C05AB5" w:rsidRPr="003C770E" w:rsidRDefault="00C05AB5" w:rsidP="003C770E">
      <w:pPr>
        <w:pStyle w:val="a3"/>
        <w:numPr>
          <w:ilvl w:val="0"/>
          <w:numId w:val="6"/>
        </w:numPr>
        <w:spacing w:line="276" w:lineRule="auto"/>
        <w:ind w:right="-38"/>
        <w:jc w:val="both"/>
        <w:textAlignment w:val="auto"/>
        <w:rPr>
          <w:color w:val="auto"/>
          <w:sz w:val="24"/>
          <w:szCs w:val="24"/>
        </w:rPr>
      </w:pPr>
      <w:r w:rsidRPr="003C770E">
        <w:rPr>
          <w:color w:val="auto"/>
          <w:sz w:val="24"/>
          <w:szCs w:val="24"/>
        </w:rPr>
        <w:t>Что такое «адгезивные облицовки»?</w:t>
      </w:r>
    </w:p>
    <w:p w:rsidR="00C05AB5" w:rsidRPr="003C770E" w:rsidRDefault="00C05AB5" w:rsidP="003C770E">
      <w:pPr>
        <w:pStyle w:val="a3"/>
        <w:numPr>
          <w:ilvl w:val="0"/>
          <w:numId w:val="6"/>
        </w:numPr>
        <w:spacing w:line="276" w:lineRule="auto"/>
        <w:ind w:right="-38"/>
        <w:jc w:val="both"/>
        <w:textAlignment w:val="auto"/>
        <w:rPr>
          <w:color w:val="auto"/>
          <w:sz w:val="24"/>
          <w:szCs w:val="24"/>
        </w:rPr>
      </w:pPr>
      <w:r w:rsidRPr="003C770E">
        <w:rPr>
          <w:color w:val="auto"/>
          <w:sz w:val="24"/>
          <w:szCs w:val="24"/>
        </w:rPr>
        <w:t xml:space="preserve">Показания и противопоказания к изготовлению </w:t>
      </w:r>
      <w:proofErr w:type="spellStart"/>
      <w:r w:rsidRPr="003C770E">
        <w:rPr>
          <w:color w:val="auto"/>
          <w:sz w:val="24"/>
          <w:szCs w:val="24"/>
        </w:rPr>
        <w:t>виниров</w:t>
      </w:r>
      <w:proofErr w:type="spellEnd"/>
      <w:r w:rsidRPr="003C770E">
        <w:rPr>
          <w:color w:val="auto"/>
          <w:sz w:val="24"/>
          <w:szCs w:val="24"/>
        </w:rPr>
        <w:t>.</w:t>
      </w:r>
    </w:p>
    <w:p w:rsidR="00C05AB5" w:rsidRPr="003C770E" w:rsidRDefault="00C05AB5" w:rsidP="003C770E">
      <w:pPr>
        <w:pStyle w:val="a3"/>
        <w:numPr>
          <w:ilvl w:val="0"/>
          <w:numId w:val="6"/>
        </w:numPr>
        <w:spacing w:line="276" w:lineRule="auto"/>
        <w:ind w:right="-38"/>
        <w:jc w:val="both"/>
        <w:textAlignment w:val="auto"/>
        <w:rPr>
          <w:color w:val="auto"/>
          <w:sz w:val="24"/>
          <w:szCs w:val="24"/>
        </w:rPr>
      </w:pPr>
      <w:r w:rsidRPr="003C770E">
        <w:rPr>
          <w:color w:val="auto"/>
          <w:sz w:val="24"/>
          <w:szCs w:val="24"/>
        </w:rPr>
        <w:t xml:space="preserve">Правила препарирования и методика снятия слепков при изготовлении </w:t>
      </w:r>
      <w:proofErr w:type="spellStart"/>
      <w:r w:rsidRPr="003C770E">
        <w:rPr>
          <w:color w:val="auto"/>
          <w:sz w:val="24"/>
          <w:szCs w:val="24"/>
        </w:rPr>
        <w:t>виниров</w:t>
      </w:r>
      <w:proofErr w:type="spellEnd"/>
      <w:r w:rsidRPr="003C770E">
        <w:rPr>
          <w:color w:val="auto"/>
          <w:sz w:val="24"/>
          <w:szCs w:val="24"/>
        </w:rPr>
        <w:t>.</w:t>
      </w:r>
    </w:p>
    <w:p w:rsidR="00C05AB5" w:rsidRPr="003C770E" w:rsidRDefault="00C05AB5" w:rsidP="003C770E">
      <w:pPr>
        <w:pStyle w:val="a3"/>
        <w:numPr>
          <w:ilvl w:val="0"/>
          <w:numId w:val="6"/>
        </w:numPr>
        <w:spacing w:line="276" w:lineRule="auto"/>
        <w:ind w:right="-40"/>
        <w:jc w:val="both"/>
        <w:textAlignment w:val="auto"/>
        <w:rPr>
          <w:color w:val="auto"/>
          <w:sz w:val="24"/>
          <w:szCs w:val="24"/>
        </w:rPr>
      </w:pPr>
      <w:r w:rsidRPr="003C770E">
        <w:rPr>
          <w:color w:val="auto"/>
          <w:sz w:val="24"/>
          <w:szCs w:val="24"/>
        </w:rPr>
        <w:t xml:space="preserve">Возможные ошибки при изготовлении </w:t>
      </w:r>
      <w:proofErr w:type="spellStart"/>
      <w:r w:rsidRPr="003C770E">
        <w:rPr>
          <w:color w:val="auto"/>
          <w:sz w:val="24"/>
          <w:szCs w:val="24"/>
        </w:rPr>
        <w:t>виниров</w:t>
      </w:r>
      <w:proofErr w:type="spellEnd"/>
      <w:r w:rsidRPr="003C770E">
        <w:rPr>
          <w:color w:val="auto"/>
          <w:sz w:val="24"/>
          <w:szCs w:val="24"/>
        </w:rPr>
        <w:t>.</w:t>
      </w:r>
    </w:p>
    <w:p w:rsidR="00C05AB5" w:rsidRPr="003C770E" w:rsidRDefault="00C05AB5" w:rsidP="003C770E">
      <w:pPr>
        <w:pStyle w:val="a3"/>
        <w:keepNext/>
        <w:numPr>
          <w:ilvl w:val="0"/>
          <w:numId w:val="6"/>
        </w:numPr>
        <w:spacing w:line="276" w:lineRule="auto"/>
        <w:jc w:val="both"/>
        <w:textAlignment w:val="auto"/>
        <w:rPr>
          <w:color w:val="000000"/>
          <w:sz w:val="24"/>
          <w:szCs w:val="24"/>
        </w:rPr>
      </w:pPr>
      <w:r w:rsidRPr="003C770E">
        <w:rPr>
          <w:color w:val="000000"/>
          <w:sz w:val="24"/>
          <w:szCs w:val="24"/>
        </w:rPr>
        <w:t>История развития челюстно-лицевой ортопедии в России. Вклад отечественных ученых в развитие челюстно-лицевой ортопедии.</w:t>
      </w:r>
    </w:p>
    <w:p w:rsidR="00C05AB5" w:rsidRPr="003C770E" w:rsidRDefault="00C05AB5" w:rsidP="003C770E">
      <w:pPr>
        <w:pStyle w:val="a3"/>
        <w:numPr>
          <w:ilvl w:val="0"/>
          <w:numId w:val="6"/>
        </w:numPr>
        <w:shd w:val="clear" w:color="auto" w:fill="FFFFFF"/>
        <w:spacing w:line="276" w:lineRule="auto"/>
        <w:jc w:val="both"/>
        <w:textAlignment w:val="auto"/>
        <w:rPr>
          <w:color w:val="000000"/>
          <w:sz w:val="24"/>
          <w:szCs w:val="24"/>
        </w:rPr>
      </w:pPr>
      <w:r w:rsidRPr="003C770E">
        <w:rPr>
          <w:color w:val="000000"/>
          <w:sz w:val="24"/>
          <w:szCs w:val="24"/>
        </w:rPr>
        <w:t>Цели и задачи челюстно-лицевой ортопедии.</w:t>
      </w:r>
    </w:p>
    <w:p w:rsidR="00C05AB5" w:rsidRPr="003C770E" w:rsidRDefault="00C05AB5" w:rsidP="003C770E">
      <w:pPr>
        <w:pStyle w:val="a3"/>
        <w:numPr>
          <w:ilvl w:val="0"/>
          <w:numId w:val="6"/>
        </w:numPr>
        <w:shd w:val="clear" w:color="auto" w:fill="FFFFFF"/>
        <w:spacing w:line="276" w:lineRule="auto"/>
        <w:jc w:val="both"/>
        <w:textAlignment w:val="auto"/>
        <w:rPr>
          <w:color w:val="000000"/>
          <w:sz w:val="24"/>
          <w:szCs w:val="24"/>
        </w:rPr>
      </w:pPr>
      <w:r w:rsidRPr="003C770E">
        <w:rPr>
          <w:color w:val="000000"/>
          <w:sz w:val="24"/>
          <w:szCs w:val="24"/>
        </w:rPr>
        <w:t xml:space="preserve">Классификация переломов по </w:t>
      </w:r>
      <w:proofErr w:type="spellStart"/>
      <w:r w:rsidRPr="003C770E">
        <w:rPr>
          <w:color w:val="000000"/>
          <w:sz w:val="24"/>
          <w:szCs w:val="24"/>
        </w:rPr>
        <w:t>Ле</w:t>
      </w:r>
      <w:proofErr w:type="spellEnd"/>
      <w:r w:rsidRPr="003C770E">
        <w:rPr>
          <w:color w:val="000000"/>
          <w:sz w:val="24"/>
          <w:szCs w:val="24"/>
        </w:rPr>
        <w:t>-Фору.</w:t>
      </w:r>
    </w:p>
    <w:p w:rsidR="00C05AB5" w:rsidRPr="003C770E" w:rsidRDefault="00C05AB5" w:rsidP="003C770E">
      <w:pPr>
        <w:pStyle w:val="a3"/>
        <w:numPr>
          <w:ilvl w:val="0"/>
          <w:numId w:val="6"/>
        </w:numPr>
        <w:shd w:val="clear" w:color="auto" w:fill="FFFFFF"/>
        <w:spacing w:line="276" w:lineRule="auto"/>
        <w:jc w:val="both"/>
        <w:textAlignment w:val="auto"/>
        <w:rPr>
          <w:color w:val="000000"/>
          <w:sz w:val="24"/>
          <w:szCs w:val="24"/>
        </w:rPr>
      </w:pPr>
      <w:r w:rsidRPr="003C770E">
        <w:rPr>
          <w:color w:val="000000"/>
          <w:sz w:val="24"/>
          <w:szCs w:val="24"/>
        </w:rPr>
        <w:t xml:space="preserve">Классификация переломов по </w:t>
      </w:r>
      <w:proofErr w:type="spellStart"/>
      <w:r w:rsidRPr="003C770E">
        <w:rPr>
          <w:color w:val="000000"/>
          <w:sz w:val="24"/>
          <w:szCs w:val="24"/>
        </w:rPr>
        <w:t>Лукомскому</w:t>
      </w:r>
      <w:proofErr w:type="spellEnd"/>
      <w:r w:rsidRPr="003C770E">
        <w:rPr>
          <w:color w:val="000000"/>
          <w:sz w:val="24"/>
          <w:szCs w:val="24"/>
        </w:rPr>
        <w:t xml:space="preserve"> и </w:t>
      </w:r>
      <w:proofErr w:type="spellStart"/>
      <w:r w:rsidRPr="003C770E">
        <w:rPr>
          <w:color w:val="000000"/>
          <w:sz w:val="24"/>
          <w:szCs w:val="24"/>
        </w:rPr>
        <w:t>Энтину</w:t>
      </w:r>
      <w:proofErr w:type="spellEnd"/>
      <w:r w:rsidRPr="003C770E">
        <w:rPr>
          <w:color w:val="000000"/>
          <w:sz w:val="24"/>
          <w:szCs w:val="24"/>
        </w:rPr>
        <w:t>.</w:t>
      </w:r>
    </w:p>
    <w:p w:rsidR="00C05AB5" w:rsidRPr="003C770E" w:rsidRDefault="00C05AB5" w:rsidP="003C770E">
      <w:pPr>
        <w:pStyle w:val="a3"/>
        <w:numPr>
          <w:ilvl w:val="0"/>
          <w:numId w:val="6"/>
        </w:numPr>
        <w:shd w:val="clear" w:color="auto" w:fill="FFFFFF"/>
        <w:spacing w:line="276" w:lineRule="auto"/>
        <w:jc w:val="both"/>
        <w:textAlignment w:val="auto"/>
        <w:rPr>
          <w:color w:val="000000"/>
          <w:sz w:val="24"/>
          <w:szCs w:val="24"/>
        </w:rPr>
      </w:pPr>
      <w:r w:rsidRPr="003C770E">
        <w:rPr>
          <w:color w:val="000000"/>
          <w:sz w:val="24"/>
          <w:szCs w:val="24"/>
        </w:rPr>
        <w:t xml:space="preserve">Классификация переломов по </w:t>
      </w:r>
      <w:proofErr w:type="spellStart"/>
      <w:r w:rsidRPr="003C770E">
        <w:rPr>
          <w:color w:val="000000"/>
          <w:sz w:val="24"/>
          <w:szCs w:val="24"/>
        </w:rPr>
        <w:t>Бетельману</w:t>
      </w:r>
      <w:proofErr w:type="spellEnd"/>
      <w:r w:rsidRPr="003C770E">
        <w:rPr>
          <w:color w:val="000000"/>
          <w:sz w:val="24"/>
          <w:szCs w:val="24"/>
        </w:rPr>
        <w:t>.</w:t>
      </w:r>
    </w:p>
    <w:p w:rsidR="00C05AB5" w:rsidRPr="003C770E" w:rsidRDefault="00C05AB5" w:rsidP="003C770E">
      <w:pPr>
        <w:pStyle w:val="a3"/>
        <w:numPr>
          <w:ilvl w:val="0"/>
          <w:numId w:val="6"/>
        </w:numPr>
        <w:shd w:val="clear" w:color="auto" w:fill="FFFFFF"/>
        <w:spacing w:line="276" w:lineRule="auto"/>
        <w:jc w:val="both"/>
        <w:textAlignment w:val="auto"/>
        <w:rPr>
          <w:color w:val="000000"/>
          <w:sz w:val="24"/>
          <w:szCs w:val="24"/>
        </w:rPr>
      </w:pPr>
      <w:r w:rsidRPr="003C770E">
        <w:rPr>
          <w:color w:val="000000"/>
          <w:sz w:val="24"/>
          <w:szCs w:val="24"/>
        </w:rPr>
        <w:t>Классификация челюстно-лицевых аппаратов.</w:t>
      </w:r>
    </w:p>
    <w:p w:rsidR="00C05AB5" w:rsidRPr="003C770E" w:rsidRDefault="00C05AB5" w:rsidP="003C770E">
      <w:pPr>
        <w:pStyle w:val="a3"/>
        <w:numPr>
          <w:ilvl w:val="0"/>
          <w:numId w:val="6"/>
        </w:numPr>
        <w:shd w:val="clear" w:color="auto" w:fill="FFFFFF"/>
        <w:spacing w:line="276" w:lineRule="auto"/>
        <w:jc w:val="both"/>
        <w:textAlignment w:val="auto"/>
        <w:rPr>
          <w:color w:val="000000"/>
          <w:sz w:val="24"/>
          <w:szCs w:val="24"/>
        </w:rPr>
      </w:pPr>
      <w:r w:rsidRPr="003C770E">
        <w:rPr>
          <w:color w:val="000000"/>
          <w:sz w:val="24"/>
          <w:szCs w:val="24"/>
        </w:rPr>
        <w:t>Оказание первой доврачебной помощи при переломах челюстей.</w:t>
      </w:r>
    </w:p>
    <w:p w:rsidR="00C05AB5" w:rsidRPr="003C770E" w:rsidRDefault="00C05AB5" w:rsidP="003C770E">
      <w:pPr>
        <w:pStyle w:val="a3"/>
        <w:numPr>
          <w:ilvl w:val="0"/>
          <w:numId w:val="6"/>
        </w:numPr>
        <w:shd w:val="clear" w:color="auto" w:fill="FFFFFF"/>
        <w:spacing w:line="276" w:lineRule="auto"/>
        <w:jc w:val="both"/>
        <w:textAlignment w:val="auto"/>
        <w:rPr>
          <w:color w:val="000000"/>
          <w:sz w:val="24"/>
          <w:szCs w:val="24"/>
        </w:rPr>
      </w:pPr>
      <w:r w:rsidRPr="003C770E">
        <w:rPr>
          <w:color w:val="000000"/>
          <w:sz w:val="24"/>
          <w:szCs w:val="24"/>
        </w:rPr>
        <w:t>Оказание первой медицинской помощи при переломах челюстей. Техника наложения подбородочной пращи.</w:t>
      </w:r>
    </w:p>
    <w:p w:rsidR="00C05AB5" w:rsidRPr="003C770E" w:rsidRDefault="00C05AB5" w:rsidP="003C770E">
      <w:pPr>
        <w:pStyle w:val="a3"/>
        <w:numPr>
          <w:ilvl w:val="0"/>
          <w:numId w:val="6"/>
        </w:numPr>
        <w:shd w:val="clear" w:color="auto" w:fill="FFFFFF"/>
        <w:spacing w:line="276" w:lineRule="auto"/>
        <w:jc w:val="both"/>
        <w:textAlignment w:val="auto"/>
        <w:rPr>
          <w:color w:val="000000"/>
          <w:sz w:val="24"/>
          <w:szCs w:val="24"/>
        </w:rPr>
      </w:pPr>
      <w:r w:rsidRPr="003C770E">
        <w:rPr>
          <w:color w:val="000000"/>
          <w:sz w:val="24"/>
          <w:szCs w:val="24"/>
        </w:rPr>
        <w:t>Лигатурное связывание зубов. Техника наложения шин.</w:t>
      </w:r>
    </w:p>
    <w:p w:rsidR="00C05AB5" w:rsidRPr="003C770E" w:rsidRDefault="00C05AB5" w:rsidP="003C770E">
      <w:pPr>
        <w:pStyle w:val="a3"/>
        <w:numPr>
          <w:ilvl w:val="0"/>
          <w:numId w:val="6"/>
        </w:numPr>
        <w:shd w:val="clear" w:color="auto" w:fill="FFFFFF"/>
        <w:spacing w:line="276" w:lineRule="auto"/>
        <w:jc w:val="both"/>
        <w:textAlignment w:val="auto"/>
        <w:rPr>
          <w:color w:val="000000"/>
          <w:sz w:val="24"/>
          <w:szCs w:val="24"/>
        </w:rPr>
      </w:pPr>
      <w:r w:rsidRPr="003C770E">
        <w:rPr>
          <w:color w:val="000000"/>
          <w:sz w:val="24"/>
          <w:szCs w:val="24"/>
        </w:rPr>
        <w:t>Оказание первой специализированной помощи при переломах челюстей.</w:t>
      </w:r>
    </w:p>
    <w:p w:rsidR="00C05AB5" w:rsidRPr="003C770E" w:rsidRDefault="00C05AB5" w:rsidP="003C770E">
      <w:pPr>
        <w:pStyle w:val="a3"/>
        <w:numPr>
          <w:ilvl w:val="0"/>
          <w:numId w:val="6"/>
        </w:numPr>
        <w:shd w:val="clear" w:color="auto" w:fill="FFFFFF"/>
        <w:spacing w:line="276" w:lineRule="auto"/>
        <w:jc w:val="both"/>
        <w:textAlignment w:val="auto"/>
        <w:rPr>
          <w:color w:val="000000"/>
          <w:sz w:val="24"/>
          <w:szCs w:val="24"/>
        </w:rPr>
      </w:pPr>
      <w:r w:rsidRPr="003C770E">
        <w:rPr>
          <w:color w:val="000000"/>
          <w:sz w:val="24"/>
          <w:szCs w:val="24"/>
        </w:rPr>
        <w:t>Уход за челюстно-лицевыми ранеными. Особенности транспортировки и питания.</w:t>
      </w:r>
    </w:p>
    <w:p w:rsidR="00C05AB5" w:rsidRPr="003C770E" w:rsidRDefault="00C05AB5" w:rsidP="003C770E">
      <w:pPr>
        <w:pStyle w:val="a3"/>
        <w:numPr>
          <w:ilvl w:val="0"/>
          <w:numId w:val="6"/>
        </w:numPr>
        <w:shd w:val="clear" w:color="auto" w:fill="FFFFFF"/>
        <w:spacing w:line="276" w:lineRule="auto"/>
        <w:jc w:val="both"/>
        <w:textAlignment w:val="auto"/>
        <w:rPr>
          <w:color w:val="000000"/>
          <w:sz w:val="24"/>
          <w:szCs w:val="24"/>
        </w:rPr>
      </w:pPr>
      <w:r w:rsidRPr="003C770E">
        <w:rPr>
          <w:color w:val="000000"/>
          <w:sz w:val="24"/>
          <w:szCs w:val="24"/>
        </w:rPr>
        <w:t>Причины смещения отломков. Осложнения при переломах.</w:t>
      </w:r>
    </w:p>
    <w:p w:rsidR="00C05AB5" w:rsidRPr="003C770E" w:rsidRDefault="00C05AB5" w:rsidP="003C770E">
      <w:pPr>
        <w:pStyle w:val="a3"/>
        <w:numPr>
          <w:ilvl w:val="0"/>
          <w:numId w:val="6"/>
        </w:numPr>
        <w:shd w:val="clear" w:color="auto" w:fill="FFFFFF"/>
        <w:spacing w:line="276" w:lineRule="auto"/>
        <w:jc w:val="both"/>
        <w:textAlignment w:val="auto"/>
        <w:rPr>
          <w:color w:val="000000"/>
          <w:sz w:val="24"/>
          <w:szCs w:val="24"/>
        </w:rPr>
      </w:pPr>
      <w:r w:rsidRPr="003C770E">
        <w:rPr>
          <w:color w:val="000000"/>
          <w:sz w:val="24"/>
          <w:szCs w:val="24"/>
        </w:rPr>
        <w:t>Особенности огнестрельных переломов. Техника изготовления шин из самотвердеющей пластмассы.</w:t>
      </w:r>
    </w:p>
    <w:p w:rsidR="00C05AB5" w:rsidRPr="003C770E" w:rsidRDefault="00C05AB5" w:rsidP="003C770E">
      <w:pPr>
        <w:pStyle w:val="a3"/>
        <w:numPr>
          <w:ilvl w:val="0"/>
          <w:numId w:val="6"/>
        </w:numPr>
        <w:shd w:val="clear" w:color="auto" w:fill="FFFFFF"/>
        <w:spacing w:line="276" w:lineRule="auto"/>
        <w:jc w:val="both"/>
        <w:textAlignment w:val="auto"/>
        <w:rPr>
          <w:color w:val="000000"/>
          <w:sz w:val="24"/>
          <w:szCs w:val="24"/>
        </w:rPr>
      </w:pPr>
      <w:r w:rsidRPr="003C770E">
        <w:rPr>
          <w:color w:val="000000"/>
          <w:sz w:val="24"/>
          <w:szCs w:val="24"/>
        </w:rPr>
        <w:t xml:space="preserve">Особенности переломов. Шина </w:t>
      </w:r>
      <w:proofErr w:type="spellStart"/>
      <w:r w:rsidRPr="003C770E">
        <w:rPr>
          <w:color w:val="000000"/>
          <w:sz w:val="24"/>
          <w:szCs w:val="24"/>
        </w:rPr>
        <w:t>Марея</w:t>
      </w:r>
      <w:proofErr w:type="spellEnd"/>
      <w:r w:rsidRPr="003C770E">
        <w:rPr>
          <w:color w:val="000000"/>
          <w:sz w:val="24"/>
          <w:szCs w:val="24"/>
        </w:rPr>
        <w:t xml:space="preserve"> (с модификацией по Васильеву).</w:t>
      </w:r>
    </w:p>
    <w:p w:rsidR="00C05AB5" w:rsidRPr="003C770E" w:rsidRDefault="00C05AB5" w:rsidP="003C770E">
      <w:pPr>
        <w:pStyle w:val="a3"/>
        <w:numPr>
          <w:ilvl w:val="0"/>
          <w:numId w:val="6"/>
        </w:numPr>
        <w:shd w:val="clear" w:color="auto" w:fill="FFFFFF"/>
        <w:spacing w:line="276" w:lineRule="auto"/>
        <w:jc w:val="both"/>
        <w:textAlignment w:val="auto"/>
        <w:rPr>
          <w:color w:val="000000"/>
          <w:sz w:val="24"/>
          <w:szCs w:val="24"/>
        </w:rPr>
      </w:pPr>
      <w:r w:rsidRPr="003C770E">
        <w:rPr>
          <w:color w:val="000000"/>
          <w:sz w:val="24"/>
          <w:szCs w:val="24"/>
        </w:rPr>
        <w:t xml:space="preserve">Внелабораторные шины. Шина </w:t>
      </w:r>
      <w:proofErr w:type="spellStart"/>
      <w:r w:rsidRPr="003C770E">
        <w:rPr>
          <w:color w:val="000000"/>
          <w:sz w:val="24"/>
          <w:szCs w:val="24"/>
        </w:rPr>
        <w:t>Тигерштедта</w:t>
      </w:r>
      <w:proofErr w:type="spellEnd"/>
      <w:r w:rsidRPr="003C770E">
        <w:rPr>
          <w:color w:val="000000"/>
          <w:sz w:val="24"/>
          <w:szCs w:val="24"/>
        </w:rPr>
        <w:t>.</w:t>
      </w:r>
    </w:p>
    <w:p w:rsidR="00C05AB5" w:rsidRPr="003C770E" w:rsidRDefault="00C05AB5" w:rsidP="003C770E">
      <w:pPr>
        <w:pStyle w:val="a3"/>
        <w:numPr>
          <w:ilvl w:val="0"/>
          <w:numId w:val="6"/>
        </w:numPr>
        <w:shd w:val="clear" w:color="auto" w:fill="FFFFFF"/>
        <w:spacing w:line="276" w:lineRule="auto"/>
        <w:jc w:val="both"/>
        <w:textAlignment w:val="auto"/>
        <w:rPr>
          <w:color w:val="000000"/>
          <w:sz w:val="24"/>
          <w:szCs w:val="24"/>
        </w:rPr>
      </w:pPr>
      <w:r w:rsidRPr="003C770E">
        <w:rPr>
          <w:color w:val="000000"/>
          <w:sz w:val="24"/>
          <w:szCs w:val="24"/>
        </w:rPr>
        <w:t xml:space="preserve">Внелабораторные шины. Шина </w:t>
      </w:r>
      <w:proofErr w:type="spellStart"/>
      <w:r w:rsidRPr="003C770E">
        <w:rPr>
          <w:color w:val="000000"/>
          <w:sz w:val="24"/>
          <w:szCs w:val="24"/>
        </w:rPr>
        <w:t>Збаржа</w:t>
      </w:r>
      <w:proofErr w:type="spellEnd"/>
      <w:r w:rsidRPr="003C770E">
        <w:rPr>
          <w:color w:val="000000"/>
          <w:sz w:val="24"/>
          <w:szCs w:val="24"/>
        </w:rPr>
        <w:t>.</w:t>
      </w:r>
    </w:p>
    <w:p w:rsidR="00C05AB5" w:rsidRPr="003C770E" w:rsidRDefault="00C05AB5" w:rsidP="003C770E">
      <w:pPr>
        <w:pStyle w:val="a3"/>
        <w:numPr>
          <w:ilvl w:val="0"/>
          <w:numId w:val="6"/>
        </w:numPr>
        <w:shd w:val="clear" w:color="auto" w:fill="FFFFFF"/>
        <w:spacing w:line="276" w:lineRule="auto"/>
        <w:jc w:val="both"/>
        <w:textAlignment w:val="auto"/>
        <w:rPr>
          <w:color w:val="000000"/>
          <w:sz w:val="24"/>
          <w:szCs w:val="24"/>
        </w:rPr>
      </w:pPr>
      <w:r w:rsidRPr="003C770E">
        <w:rPr>
          <w:color w:val="000000"/>
          <w:sz w:val="24"/>
          <w:szCs w:val="24"/>
        </w:rPr>
        <w:t>Лабораторные шины. Показания к применению, техника изготовления шины Вебера.</w:t>
      </w:r>
    </w:p>
    <w:p w:rsidR="00C05AB5" w:rsidRPr="003C770E" w:rsidRDefault="00C05AB5" w:rsidP="003C770E">
      <w:pPr>
        <w:pStyle w:val="a3"/>
        <w:numPr>
          <w:ilvl w:val="0"/>
          <w:numId w:val="6"/>
        </w:numPr>
        <w:shd w:val="clear" w:color="auto" w:fill="FFFFFF"/>
        <w:spacing w:line="276" w:lineRule="auto"/>
        <w:jc w:val="both"/>
        <w:textAlignment w:val="auto"/>
        <w:rPr>
          <w:color w:val="000000"/>
          <w:sz w:val="24"/>
          <w:szCs w:val="24"/>
        </w:rPr>
      </w:pPr>
      <w:r w:rsidRPr="003C770E">
        <w:rPr>
          <w:color w:val="000000"/>
          <w:sz w:val="24"/>
          <w:szCs w:val="24"/>
        </w:rPr>
        <w:t xml:space="preserve">Лабораторные шины. Показания к применению, техника изготовления шины </w:t>
      </w:r>
      <w:proofErr w:type="spellStart"/>
      <w:r w:rsidRPr="003C770E">
        <w:rPr>
          <w:color w:val="000000"/>
          <w:sz w:val="24"/>
          <w:szCs w:val="24"/>
        </w:rPr>
        <w:t>Ванкевич</w:t>
      </w:r>
      <w:proofErr w:type="spellEnd"/>
      <w:r w:rsidRPr="003C770E">
        <w:rPr>
          <w:color w:val="000000"/>
          <w:sz w:val="24"/>
          <w:szCs w:val="24"/>
        </w:rPr>
        <w:t>.</w:t>
      </w:r>
    </w:p>
    <w:p w:rsidR="00C05AB5" w:rsidRPr="003C770E" w:rsidRDefault="00C05AB5" w:rsidP="003C770E">
      <w:pPr>
        <w:pStyle w:val="a3"/>
        <w:numPr>
          <w:ilvl w:val="0"/>
          <w:numId w:val="6"/>
        </w:numPr>
        <w:shd w:val="clear" w:color="auto" w:fill="FFFFFF"/>
        <w:spacing w:line="276" w:lineRule="auto"/>
        <w:jc w:val="both"/>
        <w:textAlignment w:val="auto"/>
        <w:rPr>
          <w:color w:val="000000"/>
          <w:sz w:val="24"/>
          <w:szCs w:val="24"/>
        </w:rPr>
      </w:pPr>
      <w:r w:rsidRPr="003C770E">
        <w:rPr>
          <w:color w:val="000000"/>
          <w:sz w:val="24"/>
          <w:szCs w:val="24"/>
        </w:rPr>
        <w:t xml:space="preserve">Показания к применению, техника изготовления паяной кольцевой шины </w:t>
      </w:r>
      <w:proofErr w:type="spellStart"/>
      <w:r w:rsidRPr="003C770E">
        <w:rPr>
          <w:color w:val="000000"/>
          <w:sz w:val="24"/>
          <w:szCs w:val="24"/>
        </w:rPr>
        <w:t>Лимберга</w:t>
      </w:r>
      <w:proofErr w:type="spellEnd"/>
      <w:r w:rsidRPr="003C770E">
        <w:rPr>
          <w:color w:val="000000"/>
          <w:sz w:val="24"/>
          <w:szCs w:val="24"/>
        </w:rPr>
        <w:t>.</w:t>
      </w:r>
    </w:p>
    <w:p w:rsidR="00C05AB5" w:rsidRPr="003C770E" w:rsidRDefault="00C05AB5" w:rsidP="003C770E">
      <w:pPr>
        <w:pStyle w:val="a3"/>
        <w:numPr>
          <w:ilvl w:val="0"/>
          <w:numId w:val="6"/>
        </w:numPr>
        <w:shd w:val="clear" w:color="auto" w:fill="FFFFFF"/>
        <w:spacing w:line="276" w:lineRule="auto"/>
        <w:jc w:val="both"/>
        <w:textAlignment w:val="auto"/>
        <w:rPr>
          <w:color w:val="000000"/>
          <w:sz w:val="24"/>
          <w:szCs w:val="24"/>
        </w:rPr>
      </w:pPr>
      <w:r w:rsidRPr="003C770E">
        <w:rPr>
          <w:color w:val="000000"/>
          <w:sz w:val="24"/>
          <w:szCs w:val="24"/>
        </w:rPr>
        <w:t xml:space="preserve">Показания к применению и техника изготовления шины </w:t>
      </w:r>
      <w:proofErr w:type="spellStart"/>
      <w:r w:rsidRPr="003C770E">
        <w:rPr>
          <w:color w:val="000000"/>
          <w:sz w:val="24"/>
          <w:szCs w:val="24"/>
        </w:rPr>
        <w:t>Лимберга</w:t>
      </w:r>
      <w:proofErr w:type="spellEnd"/>
      <w:r w:rsidRPr="003C770E">
        <w:rPr>
          <w:color w:val="000000"/>
          <w:sz w:val="24"/>
          <w:szCs w:val="24"/>
        </w:rPr>
        <w:t xml:space="preserve"> при лечении переломов челюстей при отсутствии зубов.</w:t>
      </w:r>
    </w:p>
    <w:p w:rsidR="00C05AB5" w:rsidRPr="003C770E" w:rsidRDefault="00C05AB5" w:rsidP="003C770E">
      <w:pPr>
        <w:pStyle w:val="a3"/>
        <w:numPr>
          <w:ilvl w:val="0"/>
          <w:numId w:val="6"/>
        </w:numPr>
        <w:shd w:val="clear" w:color="auto" w:fill="FFFFFF"/>
        <w:spacing w:line="276" w:lineRule="auto"/>
        <w:jc w:val="both"/>
        <w:textAlignment w:val="auto"/>
        <w:rPr>
          <w:color w:val="000000"/>
          <w:sz w:val="24"/>
          <w:szCs w:val="24"/>
        </w:rPr>
      </w:pPr>
      <w:r w:rsidRPr="003C770E">
        <w:rPr>
          <w:color w:val="000000"/>
          <w:sz w:val="24"/>
          <w:szCs w:val="24"/>
        </w:rPr>
        <w:t xml:space="preserve">Аппарат </w:t>
      </w:r>
      <w:proofErr w:type="spellStart"/>
      <w:r w:rsidRPr="003C770E">
        <w:rPr>
          <w:color w:val="000000"/>
          <w:sz w:val="24"/>
          <w:szCs w:val="24"/>
        </w:rPr>
        <w:t>Катца</w:t>
      </w:r>
      <w:proofErr w:type="spellEnd"/>
      <w:r w:rsidRPr="003C770E">
        <w:rPr>
          <w:color w:val="000000"/>
          <w:sz w:val="24"/>
          <w:szCs w:val="24"/>
        </w:rPr>
        <w:t>. Показания к применению, техника изготовления.</w:t>
      </w:r>
    </w:p>
    <w:p w:rsidR="00C05AB5" w:rsidRPr="003C770E" w:rsidRDefault="00C05AB5" w:rsidP="003C770E">
      <w:pPr>
        <w:pStyle w:val="a3"/>
        <w:numPr>
          <w:ilvl w:val="0"/>
          <w:numId w:val="6"/>
        </w:numPr>
        <w:shd w:val="clear" w:color="auto" w:fill="FFFFFF"/>
        <w:spacing w:line="276" w:lineRule="auto"/>
        <w:jc w:val="both"/>
        <w:textAlignment w:val="auto"/>
        <w:rPr>
          <w:color w:val="000000"/>
          <w:sz w:val="24"/>
          <w:szCs w:val="24"/>
        </w:rPr>
      </w:pPr>
      <w:r w:rsidRPr="003C770E">
        <w:rPr>
          <w:color w:val="000000"/>
          <w:sz w:val="24"/>
          <w:szCs w:val="24"/>
        </w:rPr>
        <w:t>Аппарат Шура для лечения переломов н/ч. Показания к применению, техника изготовления.</w:t>
      </w:r>
    </w:p>
    <w:p w:rsidR="00C05AB5" w:rsidRPr="003C770E" w:rsidRDefault="00C05AB5" w:rsidP="003C770E">
      <w:pPr>
        <w:pStyle w:val="a3"/>
        <w:numPr>
          <w:ilvl w:val="0"/>
          <w:numId w:val="6"/>
        </w:numPr>
        <w:shd w:val="clear" w:color="auto" w:fill="FFFFFF"/>
        <w:spacing w:line="276" w:lineRule="auto"/>
        <w:jc w:val="both"/>
        <w:textAlignment w:val="auto"/>
        <w:rPr>
          <w:color w:val="000000"/>
          <w:sz w:val="24"/>
          <w:szCs w:val="24"/>
        </w:rPr>
      </w:pPr>
      <w:r w:rsidRPr="003C770E">
        <w:rPr>
          <w:color w:val="000000"/>
          <w:sz w:val="24"/>
          <w:szCs w:val="24"/>
        </w:rPr>
        <w:t>Аппарат Шура для лечения переломов в/ч. Показания к применению, техника изготовления.</w:t>
      </w:r>
    </w:p>
    <w:p w:rsidR="00C05AB5" w:rsidRPr="003C770E" w:rsidRDefault="00C05AB5" w:rsidP="003C770E">
      <w:pPr>
        <w:pStyle w:val="a3"/>
        <w:numPr>
          <w:ilvl w:val="0"/>
          <w:numId w:val="6"/>
        </w:numPr>
        <w:shd w:val="clear" w:color="auto" w:fill="FFFFFF"/>
        <w:spacing w:line="276" w:lineRule="auto"/>
        <w:jc w:val="both"/>
        <w:textAlignment w:val="auto"/>
        <w:rPr>
          <w:color w:val="000000"/>
          <w:sz w:val="24"/>
          <w:szCs w:val="24"/>
        </w:rPr>
      </w:pPr>
      <w:r w:rsidRPr="003C770E">
        <w:rPr>
          <w:color w:val="000000"/>
          <w:sz w:val="24"/>
          <w:szCs w:val="24"/>
        </w:rPr>
        <w:t xml:space="preserve">Аппарат </w:t>
      </w:r>
      <w:proofErr w:type="gramStart"/>
      <w:r w:rsidRPr="003C770E">
        <w:rPr>
          <w:color w:val="000000"/>
          <w:sz w:val="24"/>
          <w:szCs w:val="24"/>
        </w:rPr>
        <w:t>Курляндского</w:t>
      </w:r>
      <w:proofErr w:type="gramEnd"/>
      <w:r w:rsidRPr="003C770E">
        <w:rPr>
          <w:color w:val="000000"/>
          <w:sz w:val="24"/>
          <w:szCs w:val="24"/>
        </w:rPr>
        <w:t xml:space="preserve">. Показания к применению, </w:t>
      </w:r>
      <w:proofErr w:type="gramStart"/>
      <w:r w:rsidRPr="003C770E">
        <w:rPr>
          <w:color w:val="000000"/>
          <w:sz w:val="24"/>
          <w:szCs w:val="24"/>
        </w:rPr>
        <w:t>техник</w:t>
      </w:r>
      <w:proofErr w:type="gramEnd"/>
      <w:r w:rsidRPr="003C770E">
        <w:rPr>
          <w:color w:val="000000"/>
          <w:sz w:val="24"/>
          <w:szCs w:val="24"/>
        </w:rPr>
        <w:t xml:space="preserve"> а изготовления.</w:t>
      </w:r>
    </w:p>
    <w:p w:rsidR="00C05AB5" w:rsidRPr="003C770E" w:rsidRDefault="00C05AB5" w:rsidP="003C770E">
      <w:pPr>
        <w:pStyle w:val="a3"/>
        <w:numPr>
          <w:ilvl w:val="0"/>
          <w:numId w:val="6"/>
        </w:numPr>
        <w:shd w:val="clear" w:color="auto" w:fill="FFFFFF"/>
        <w:spacing w:line="276" w:lineRule="auto"/>
        <w:jc w:val="both"/>
        <w:textAlignment w:val="auto"/>
        <w:rPr>
          <w:color w:val="000000"/>
          <w:sz w:val="24"/>
          <w:szCs w:val="24"/>
        </w:rPr>
      </w:pPr>
      <w:r w:rsidRPr="003C770E">
        <w:rPr>
          <w:color w:val="000000"/>
          <w:sz w:val="24"/>
          <w:szCs w:val="24"/>
        </w:rPr>
        <w:t>Показания к ортопедическим вмешательствам при пластике тканей челюстей. Показания к применению и техника изготовления небной защитной пластинки.</w:t>
      </w:r>
    </w:p>
    <w:p w:rsidR="00C05AB5" w:rsidRPr="003C770E" w:rsidRDefault="00C05AB5" w:rsidP="003C770E">
      <w:pPr>
        <w:pStyle w:val="a3"/>
        <w:numPr>
          <w:ilvl w:val="0"/>
          <w:numId w:val="6"/>
        </w:numPr>
        <w:shd w:val="clear" w:color="auto" w:fill="FFFFFF"/>
        <w:spacing w:line="276" w:lineRule="auto"/>
        <w:jc w:val="both"/>
        <w:textAlignment w:val="auto"/>
        <w:rPr>
          <w:color w:val="000000"/>
          <w:sz w:val="24"/>
          <w:szCs w:val="24"/>
        </w:rPr>
      </w:pPr>
      <w:r w:rsidRPr="003C770E">
        <w:rPr>
          <w:color w:val="000000"/>
          <w:sz w:val="24"/>
          <w:szCs w:val="24"/>
        </w:rPr>
        <w:t xml:space="preserve">Аппарат </w:t>
      </w:r>
      <w:proofErr w:type="spellStart"/>
      <w:r w:rsidRPr="003C770E">
        <w:rPr>
          <w:color w:val="000000"/>
          <w:sz w:val="24"/>
          <w:szCs w:val="24"/>
        </w:rPr>
        <w:t>Бетельмана</w:t>
      </w:r>
      <w:proofErr w:type="spellEnd"/>
      <w:r w:rsidRPr="003C770E">
        <w:rPr>
          <w:color w:val="000000"/>
          <w:sz w:val="24"/>
          <w:szCs w:val="24"/>
        </w:rPr>
        <w:t xml:space="preserve"> при пластике мягких тканей челюстно-лицевой области.</w:t>
      </w:r>
    </w:p>
    <w:p w:rsidR="00C05AB5" w:rsidRPr="003C770E" w:rsidRDefault="00C05AB5" w:rsidP="003C770E">
      <w:pPr>
        <w:pStyle w:val="a3"/>
        <w:numPr>
          <w:ilvl w:val="0"/>
          <w:numId w:val="6"/>
        </w:numPr>
        <w:shd w:val="clear" w:color="auto" w:fill="FFFFFF"/>
        <w:spacing w:line="276" w:lineRule="auto"/>
        <w:jc w:val="both"/>
        <w:textAlignment w:val="auto"/>
        <w:rPr>
          <w:color w:val="000000"/>
          <w:sz w:val="24"/>
          <w:szCs w:val="24"/>
        </w:rPr>
      </w:pPr>
      <w:r w:rsidRPr="003C770E">
        <w:rPr>
          <w:color w:val="000000"/>
          <w:sz w:val="24"/>
          <w:szCs w:val="24"/>
        </w:rPr>
        <w:t xml:space="preserve">Методы лечения переломов челюстей. Аппарат </w:t>
      </w:r>
      <w:proofErr w:type="spellStart"/>
      <w:r w:rsidRPr="003C770E">
        <w:rPr>
          <w:color w:val="000000"/>
          <w:sz w:val="24"/>
          <w:szCs w:val="24"/>
        </w:rPr>
        <w:t>Бетельмана</w:t>
      </w:r>
      <w:proofErr w:type="spellEnd"/>
      <w:r w:rsidRPr="003C770E">
        <w:rPr>
          <w:color w:val="000000"/>
          <w:sz w:val="24"/>
          <w:szCs w:val="24"/>
        </w:rPr>
        <w:t xml:space="preserve"> для костной пластики.</w:t>
      </w:r>
    </w:p>
    <w:p w:rsidR="00C05AB5" w:rsidRPr="003C770E" w:rsidRDefault="00C05AB5" w:rsidP="003C770E">
      <w:pPr>
        <w:pStyle w:val="a3"/>
        <w:numPr>
          <w:ilvl w:val="0"/>
          <w:numId w:val="6"/>
        </w:numPr>
        <w:shd w:val="clear" w:color="auto" w:fill="FFFFFF"/>
        <w:spacing w:line="276" w:lineRule="auto"/>
        <w:jc w:val="both"/>
        <w:textAlignment w:val="auto"/>
        <w:rPr>
          <w:color w:val="000000"/>
          <w:sz w:val="24"/>
          <w:szCs w:val="24"/>
        </w:rPr>
      </w:pPr>
      <w:r w:rsidRPr="003C770E">
        <w:rPr>
          <w:color w:val="000000"/>
          <w:sz w:val="24"/>
          <w:szCs w:val="24"/>
        </w:rPr>
        <w:lastRenderedPageBreak/>
        <w:t>Непосредственное и последующее протезирование при резекции челюстей. Сравнительная характеристика.</w:t>
      </w:r>
    </w:p>
    <w:p w:rsidR="00C05AB5" w:rsidRPr="003C770E" w:rsidRDefault="00C05AB5" w:rsidP="003C770E">
      <w:pPr>
        <w:pStyle w:val="a3"/>
        <w:numPr>
          <w:ilvl w:val="0"/>
          <w:numId w:val="6"/>
        </w:numPr>
        <w:shd w:val="clear" w:color="auto" w:fill="FFFFFF"/>
        <w:spacing w:line="276" w:lineRule="auto"/>
        <w:jc w:val="both"/>
        <w:textAlignment w:val="auto"/>
        <w:rPr>
          <w:color w:val="000000"/>
          <w:sz w:val="24"/>
          <w:szCs w:val="24"/>
        </w:rPr>
      </w:pPr>
      <w:r w:rsidRPr="003C770E">
        <w:rPr>
          <w:color w:val="000000"/>
          <w:sz w:val="24"/>
          <w:szCs w:val="24"/>
        </w:rPr>
        <w:t>Непосредственное протезирование при резекции челюстей. Техника изготовления протеза при резекции половины в/</w:t>
      </w:r>
      <w:proofErr w:type="gramStart"/>
      <w:r w:rsidRPr="003C770E">
        <w:rPr>
          <w:color w:val="000000"/>
          <w:sz w:val="24"/>
          <w:szCs w:val="24"/>
        </w:rPr>
        <w:t>ч</w:t>
      </w:r>
      <w:proofErr w:type="gramEnd"/>
      <w:r w:rsidRPr="003C770E">
        <w:rPr>
          <w:color w:val="000000"/>
          <w:sz w:val="24"/>
          <w:szCs w:val="24"/>
        </w:rPr>
        <w:t>.</w:t>
      </w:r>
    </w:p>
    <w:p w:rsidR="00C05AB5" w:rsidRPr="003C770E" w:rsidRDefault="00C05AB5" w:rsidP="003C770E">
      <w:pPr>
        <w:pStyle w:val="a3"/>
        <w:numPr>
          <w:ilvl w:val="0"/>
          <w:numId w:val="6"/>
        </w:numPr>
        <w:shd w:val="clear" w:color="auto" w:fill="FFFFFF"/>
        <w:spacing w:line="276" w:lineRule="auto"/>
        <w:jc w:val="both"/>
        <w:textAlignment w:val="auto"/>
        <w:rPr>
          <w:color w:val="000000"/>
          <w:sz w:val="24"/>
          <w:szCs w:val="24"/>
        </w:rPr>
      </w:pPr>
      <w:r w:rsidRPr="003C770E">
        <w:rPr>
          <w:color w:val="000000"/>
          <w:sz w:val="24"/>
          <w:szCs w:val="24"/>
        </w:rPr>
        <w:t xml:space="preserve">Непосредственное протезирование при резекции челюстей. Техника изготовления протеза при резекции н/ </w:t>
      </w:r>
      <w:proofErr w:type="gramStart"/>
      <w:r w:rsidRPr="003C770E">
        <w:rPr>
          <w:color w:val="000000"/>
          <w:sz w:val="24"/>
          <w:szCs w:val="24"/>
        </w:rPr>
        <w:t>ч</w:t>
      </w:r>
      <w:proofErr w:type="gramEnd"/>
      <w:r w:rsidRPr="003C770E">
        <w:rPr>
          <w:color w:val="000000"/>
          <w:sz w:val="24"/>
          <w:szCs w:val="24"/>
        </w:rPr>
        <w:t xml:space="preserve"> в подбородочной области.</w:t>
      </w:r>
    </w:p>
    <w:p w:rsidR="00C05AB5" w:rsidRPr="003C770E" w:rsidRDefault="00C05AB5" w:rsidP="003C770E">
      <w:pPr>
        <w:pStyle w:val="a3"/>
        <w:numPr>
          <w:ilvl w:val="0"/>
          <w:numId w:val="6"/>
        </w:numPr>
        <w:shd w:val="clear" w:color="auto" w:fill="FFFFFF"/>
        <w:spacing w:line="276" w:lineRule="auto"/>
        <w:jc w:val="both"/>
        <w:textAlignment w:val="auto"/>
        <w:rPr>
          <w:color w:val="000000"/>
          <w:sz w:val="24"/>
          <w:szCs w:val="24"/>
        </w:rPr>
      </w:pPr>
      <w:r w:rsidRPr="003C770E">
        <w:rPr>
          <w:color w:val="000000"/>
          <w:sz w:val="24"/>
          <w:szCs w:val="24"/>
        </w:rPr>
        <w:t>Врожденные и приобретенные дефекты неба. Назначение и техника изготовления обтуратора по Ильиной-Маркосян.</w:t>
      </w:r>
    </w:p>
    <w:p w:rsidR="00C05AB5" w:rsidRPr="003C770E" w:rsidRDefault="00C05AB5" w:rsidP="003C770E">
      <w:pPr>
        <w:pStyle w:val="a3"/>
        <w:numPr>
          <w:ilvl w:val="0"/>
          <w:numId w:val="6"/>
        </w:numPr>
        <w:shd w:val="clear" w:color="auto" w:fill="FFFFFF"/>
        <w:spacing w:line="276" w:lineRule="auto"/>
        <w:jc w:val="both"/>
        <w:textAlignment w:val="auto"/>
        <w:rPr>
          <w:color w:val="000000"/>
          <w:sz w:val="24"/>
          <w:szCs w:val="24"/>
        </w:rPr>
      </w:pPr>
      <w:r w:rsidRPr="003C770E">
        <w:rPr>
          <w:color w:val="000000"/>
          <w:sz w:val="24"/>
          <w:szCs w:val="24"/>
        </w:rPr>
        <w:t xml:space="preserve">Врожденные и приобретенные дефекты неба. Назначение и техника изготовления обтуратора </w:t>
      </w:r>
      <w:proofErr w:type="spellStart"/>
      <w:r w:rsidRPr="003C770E">
        <w:rPr>
          <w:color w:val="000000"/>
          <w:sz w:val="24"/>
          <w:szCs w:val="24"/>
        </w:rPr>
        <w:t>Кеза</w:t>
      </w:r>
      <w:proofErr w:type="spellEnd"/>
      <w:r w:rsidRPr="003C770E">
        <w:rPr>
          <w:color w:val="000000"/>
          <w:sz w:val="24"/>
          <w:szCs w:val="24"/>
        </w:rPr>
        <w:t xml:space="preserve"> (с модификацией по </w:t>
      </w:r>
      <w:proofErr w:type="spellStart"/>
      <w:r w:rsidRPr="003C770E">
        <w:rPr>
          <w:color w:val="000000"/>
          <w:sz w:val="24"/>
          <w:szCs w:val="24"/>
        </w:rPr>
        <w:t>Часовской</w:t>
      </w:r>
      <w:proofErr w:type="spellEnd"/>
      <w:r w:rsidRPr="003C770E">
        <w:rPr>
          <w:color w:val="000000"/>
          <w:sz w:val="24"/>
          <w:szCs w:val="24"/>
        </w:rPr>
        <w:t>).</w:t>
      </w:r>
    </w:p>
    <w:p w:rsidR="00C05AB5" w:rsidRPr="003C770E" w:rsidRDefault="00C05AB5" w:rsidP="003C770E">
      <w:pPr>
        <w:pStyle w:val="a3"/>
        <w:numPr>
          <w:ilvl w:val="0"/>
          <w:numId w:val="6"/>
        </w:numPr>
        <w:shd w:val="clear" w:color="auto" w:fill="FFFFFF"/>
        <w:spacing w:line="276" w:lineRule="auto"/>
        <w:jc w:val="both"/>
        <w:textAlignment w:val="auto"/>
        <w:rPr>
          <w:color w:val="000000"/>
          <w:sz w:val="24"/>
          <w:szCs w:val="24"/>
        </w:rPr>
      </w:pPr>
      <w:r w:rsidRPr="003C770E">
        <w:rPr>
          <w:color w:val="000000"/>
          <w:sz w:val="24"/>
          <w:szCs w:val="24"/>
        </w:rPr>
        <w:t>Особенности протезирования больных с дефектами неба. Техника изготовления протеза при срединном дефекте неба.</w:t>
      </w:r>
    </w:p>
    <w:p w:rsidR="00C05AB5" w:rsidRPr="003C770E" w:rsidRDefault="00C05AB5" w:rsidP="003C770E">
      <w:pPr>
        <w:pStyle w:val="a3"/>
        <w:numPr>
          <w:ilvl w:val="0"/>
          <w:numId w:val="6"/>
        </w:numPr>
        <w:shd w:val="clear" w:color="auto" w:fill="FFFFFF"/>
        <w:spacing w:line="276" w:lineRule="auto"/>
        <w:jc w:val="both"/>
        <w:textAlignment w:val="auto"/>
        <w:rPr>
          <w:color w:val="000000"/>
          <w:sz w:val="24"/>
          <w:szCs w:val="24"/>
        </w:rPr>
      </w:pPr>
      <w:proofErr w:type="spellStart"/>
      <w:r w:rsidRPr="003C770E">
        <w:rPr>
          <w:color w:val="000000"/>
          <w:sz w:val="24"/>
          <w:szCs w:val="24"/>
        </w:rPr>
        <w:t>Микростомия</w:t>
      </w:r>
      <w:proofErr w:type="spellEnd"/>
      <w:r w:rsidRPr="003C770E">
        <w:rPr>
          <w:color w:val="000000"/>
          <w:sz w:val="24"/>
          <w:szCs w:val="24"/>
        </w:rPr>
        <w:t>. Этиология, клиника, лечение.</w:t>
      </w:r>
    </w:p>
    <w:p w:rsidR="00C05AB5" w:rsidRPr="003C770E" w:rsidRDefault="00C05AB5" w:rsidP="003C770E">
      <w:pPr>
        <w:pStyle w:val="a3"/>
        <w:numPr>
          <w:ilvl w:val="0"/>
          <w:numId w:val="6"/>
        </w:numPr>
        <w:shd w:val="clear" w:color="auto" w:fill="FFFFFF"/>
        <w:spacing w:line="276" w:lineRule="auto"/>
        <w:jc w:val="both"/>
        <w:textAlignment w:val="auto"/>
        <w:rPr>
          <w:color w:val="000000"/>
          <w:sz w:val="24"/>
          <w:szCs w:val="24"/>
        </w:rPr>
      </w:pPr>
      <w:r w:rsidRPr="003C770E">
        <w:rPr>
          <w:color w:val="000000"/>
          <w:sz w:val="24"/>
          <w:szCs w:val="24"/>
        </w:rPr>
        <w:t xml:space="preserve">Особенности протезирования при </w:t>
      </w:r>
      <w:proofErr w:type="spellStart"/>
      <w:r w:rsidRPr="003C770E">
        <w:rPr>
          <w:color w:val="000000"/>
          <w:sz w:val="24"/>
          <w:szCs w:val="24"/>
        </w:rPr>
        <w:t>микростомии</w:t>
      </w:r>
      <w:proofErr w:type="spellEnd"/>
      <w:r w:rsidRPr="003C770E">
        <w:rPr>
          <w:color w:val="000000"/>
          <w:sz w:val="24"/>
          <w:szCs w:val="24"/>
        </w:rPr>
        <w:t>.</w:t>
      </w:r>
    </w:p>
    <w:p w:rsidR="00C05AB5" w:rsidRPr="003C770E" w:rsidRDefault="00C05AB5" w:rsidP="003C770E">
      <w:pPr>
        <w:pStyle w:val="a3"/>
        <w:numPr>
          <w:ilvl w:val="0"/>
          <w:numId w:val="6"/>
        </w:numPr>
        <w:shd w:val="clear" w:color="auto" w:fill="FFFFFF"/>
        <w:spacing w:line="276" w:lineRule="auto"/>
        <w:jc w:val="both"/>
        <w:textAlignment w:val="auto"/>
        <w:rPr>
          <w:color w:val="000000"/>
          <w:sz w:val="24"/>
          <w:szCs w:val="24"/>
        </w:rPr>
      </w:pPr>
      <w:proofErr w:type="spellStart"/>
      <w:r w:rsidRPr="003C770E">
        <w:rPr>
          <w:color w:val="000000"/>
          <w:sz w:val="24"/>
          <w:szCs w:val="24"/>
        </w:rPr>
        <w:t>Микростомия</w:t>
      </w:r>
      <w:proofErr w:type="spellEnd"/>
      <w:r w:rsidRPr="003C770E">
        <w:rPr>
          <w:color w:val="000000"/>
          <w:sz w:val="24"/>
          <w:szCs w:val="24"/>
        </w:rPr>
        <w:t>. Назначение и техника изготовления складного протеза. Техника изготовления шарнира.</w:t>
      </w:r>
    </w:p>
    <w:p w:rsidR="00C05AB5" w:rsidRPr="003C770E" w:rsidRDefault="00C05AB5" w:rsidP="003C770E">
      <w:pPr>
        <w:pStyle w:val="a3"/>
        <w:numPr>
          <w:ilvl w:val="0"/>
          <w:numId w:val="6"/>
        </w:numPr>
        <w:shd w:val="clear" w:color="auto" w:fill="FFFFFF"/>
        <w:spacing w:line="276" w:lineRule="auto"/>
        <w:jc w:val="both"/>
        <w:textAlignment w:val="auto"/>
        <w:rPr>
          <w:color w:val="000000"/>
          <w:sz w:val="24"/>
          <w:szCs w:val="24"/>
        </w:rPr>
      </w:pPr>
      <w:proofErr w:type="spellStart"/>
      <w:r w:rsidRPr="003C770E">
        <w:rPr>
          <w:color w:val="000000"/>
          <w:sz w:val="24"/>
          <w:szCs w:val="24"/>
        </w:rPr>
        <w:t>Микростомия</w:t>
      </w:r>
      <w:proofErr w:type="spellEnd"/>
      <w:r w:rsidRPr="003C770E">
        <w:rPr>
          <w:color w:val="000000"/>
          <w:sz w:val="24"/>
          <w:szCs w:val="24"/>
        </w:rPr>
        <w:t>. Этиология, клиника. Техника изготовления протеза с шарниром по Гаврилову.</w:t>
      </w:r>
    </w:p>
    <w:p w:rsidR="00C05AB5" w:rsidRPr="003C770E" w:rsidRDefault="00C05AB5" w:rsidP="003C770E">
      <w:pPr>
        <w:pStyle w:val="a3"/>
        <w:numPr>
          <w:ilvl w:val="0"/>
          <w:numId w:val="6"/>
        </w:numPr>
        <w:shd w:val="clear" w:color="auto" w:fill="FFFFFF"/>
        <w:spacing w:line="276" w:lineRule="auto"/>
        <w:jc w:val="both"/>
        <w:textAlignment w:val="auto"/>
        <w:rPr>
          <w:color w:val="000000"/>
          <w:sz w:val="24"/>
          <w:szCs w:val="24"/>
        </w:rPr>
      </w:pPr>
      <w:r w:rsidRPr="003C770E">
        <w:rPr>
          <w:color w:val="000000"/>
          <w:sz w:val="24"/>
          <w:szCs w:val="24"/>
        </w:rPr>
        <w:t xml:space="preserve">Врожденные и приобретенные дефекты лица. </w:t>
      </w:r>
      <w:proofErr w:type="spellStart"/>
      <w:r w:rsidRPr="003C770E">
        <w:rPr>
          <w:color w:val="000000"/>
          <w:sz w:val="24"/>
          <w:szCs w:val="24"/>
        </w:rPr>
        <w:t>Экзопротезы</w:t>
      </w:r>
      <w:proofErr w:type="spellEnd"/>
      <w:r w:rsidRPr="003C770E">
        <w:rPr>
          <w:color w:val="000000"/>
          <w:sz w:val="24"/>
          <w:szCs w:val="24"/>
        </w:rPr>
        <w:t>.</w:t>
      </w:r>
    </w:p>
    <w:p w:rsidR="00C05AB5" w:rsidRPr="003C770E" w:rsidRDefault="00C05AB5" w:rsidP="003C770E">
      <w:pPr>
        <w:pStyle w:val="a3"/>
        <w:numPr>
          <w:ilvl w:val="0"/>
          <w:numId w:val="6"/>
        </w:numPr>
        <w:shd w:val="clear" w:color="auto" w:fill="FFFFFF"/>
        <w:spacing w:line="276" w:lineRule="auto"/>
        <w:jc w:val="both"/>
        <w:textAlignment w:val="auto"/>
        <w:rPr>
          <w:color w:val="000000"/>
          <w:sz w:val="24"/>
          <w:szCs w:val="24"/>
        </w:rPr>
      </w:pPr>
      <w:proofErr w:type="spellStart"/>
      <w:r w:rsidRPr="003C770E">
        <w:rPr>
          <w:color w:val="000000"/>
          <w:sz w:val="24"/>
          <w:szCs w:val="24"/>
        </w:rPr>
        <w:t>Экзопротезы</w:t>
      </w:r>
      <w:proofErr w:type="spellEnd"/>
      <w:r w:rsidRPr="003C770E">
        <w:rPr>
          <w:color w:val="000000"/>
          <w:sz w:val="24"/>
          <w:szCs w:val="24"/>
        </w:rPr>
        <w:t>. Техника изготовления, методы фиксации.</w:t>
      </w:r>
    </w:p>
    <w:p w:rsidR="00C05AB5" w:rsidRPr="003C770E" w:rsidRDefault="00C05AB5" w:rsidP="003C770E">
      <w:pPr>
        <w:pStyle w:val="a3"/>
        <w:numPr>
          <w:ilvl w:val="0"/>
          <w:numId w:val="6"/>
        </w:numPr>
        <w:shd w:val="clear" w:color="auto" w:fill="FFFFFF"/>
        <w:spacing w:line="276" w:lineRule="auto"/>
        <w:jc w:val="both"/>
        <w:textAlignment w:val="auto"/>
        <w:rPr>
          <w:color w:val="000000"/>
          <w:sz w:val="24"/>
          <w:szCs w:val="24"/>
        </w:rPr>
      </w:pPr>
      <w:r w:rsidRPr="003C770E">
        <w:rPr>
          <w:color w:val="000000"/>
          <w:sz w:val="24"/>
          <w:szCs w:val="24"/>
        </w:rPr>
        <w:t>Назначение и техника изготовления боксерской шины.</w:t>
      </w:r>
    </w:p>
    <w:p w:rsidR="00C05AB5" w:rsidRPr="003C770E" w:rsidRDefault="00C05AB5" w:rsidP="003C770E">
      <w:pPr>
        <w:pStyle w:val="a3"/>
        <w:numPr>
          <w:ilvl w:val="0"/>
          <w:numId w:val="6"/>
        </w:numPr>
        <w:shd w:val="clear" w:color="auto" w:fill="FFFFFF"/>
        <w:spacing w:line="276" w:lineRule="auto"/>
        <w:jc w:val="both"/>
        <w:textAlignment w:val="auto"/>
        <w:rPr>
          <w:color w:val="000000"/>
          <w:sz w:val="24"/>
          <w:szCs w:val="24"/>
        </w:rPr>
      </w:pPr>
      <w:r w:rsidRPr="003C770E">
        <w:rPr>
          <w:color w:val="000000"/>
          <w:sz w:val="24"/>
          <w:szCs w:val="24"/>
        </w:rPr>
        <w:t>Внесуставные контрактуры. Этиология, клиника.</w:t>
      </w:r>
    </w:p>
    <w:p w:rsidR="00C05AB5" w:rsidRPr="003C770E" w:rsidRDefault="00C05AB5" w:rsidP="003C770E">
      <w:pPr>
        <w:pStyle w:val="a3"/>
        <w:numPr>
          <w:ilvl w:val="0"/>
          <w:numId w:val="6"/>
        </w:numPr>
        <w:shd w:val="clear" w:color="auto" w:fill="FFFFFF"/>
        <w:spacing w:line="276" w:lineRule="auto"/>
        <w:jc w:val="both"/>
        <w:textAlignment w:val="auto"/>
        <w:rPr>
          <w:color w:val="000000"/>
          <w:sz w:val="24"/>
          <w:szCs w:val="24"/>
        </w:rPr>
      </w:pPr>
      <w:r w:rsidRPr="003C770E">
        <w:rPr>
          <w:color w:val="000000"/>
          <w:sz w:val="24"/>
          <w:szCs w:val="24"/>
        </w:rPr>
        <w:t xml:space="preserve">Контрактуры. Этиология, клиника. Назначение и техника изготовления аппарата </w:t>
      </w:r>
      <w:proofErr w:type="spellStart"/>
      <w:r w:rsidRPr="003C770E">
        <w:rPr>
          <w:color w:val="000000"/>
          <w:sz w:val="24"/>
          <w:szCs w:val="24"/>
        </w:rPr>
        <w:t>Оксмана</w:t>
      </w:r>
      <w:proofErr w:type="spellEnd"/>
      <w:r w:rsidRPr="003C770E">
        <w:rPr>
          <w:color w:val="000000"/>
          <w:sz w:val="24"/>
          <w:szCs w:val="24"/>
        </w:rPr>
        <w:t xml:space="preserve"> для механотерапии.</w:t>
      </w:r>
    </w:p>
    <w:p w:rsidR="00C05AB5" w:rsidRPr="003C770E" w:rsidRDefault="00C05AB5" w:rsidP="003C770E">
      <w:pPr>
        <w:pStyle w:val="a3"/>
        <w:numPr>
          <w:ilvl w:val="0"/>
          <w:numId w:val="6"/>
        </w:numPr>
        <w:shd w:val="clear" w:color="auto" w:fill="FFFFFF"/>
        <w:spacing w:line="276" w:lineRule="auto"/>
        <w:jc w:val="both"/>
        <w:textAlignment w:val="auto"/>
        <w:rPr>
          <w:color w:val="000000"/>
          <w:sz w:val="24"/>
          <w:szCs w:val="24"/>
        </w:rPr>
      </w:pPr>
      <w:r w:rsidRPr="003C770E">
        <w:rPr>
          <w:color w:val="000000"/>
          <w:sz w:val="24"/>
          <w:szCs w:val="24"/>
        </w:rPr>
        <w:t xml:space="preserve">Контрактуры. Этиология, клиника. Назначение и техника изготовления аппарата </w:t>
      </w:r>
      <w:proofErr w:type="spellStart"/>
      <w:r w:rsidRPr="003C770E">
        <w:rPr>
          <w:color w:val="000000"/>
          <w:sz w:val="24"/>
          <w:szCs w:val="24"/>
        </w:rPr>
        <w:t>Лимбегра</w:t>
      </w:r>
      <w:proofErr w:type="spellEnd"/>
      <w:r w:rsidRPr="003C770E">
        <w:rPr>
          <w:color w:val="000000"/>
          <w:sz w:val="24"/>
          <w:szCs w:val="24"/>
        </w:rPr>
        <w:t xml:space="preserve"> для механотерапии.</w:t>
      </w:r>
    </w:p>
    <w:p w:rsidR="00C05AB5" w:rsidRPr="003C770E" w:rsidRDefault="00C05AB5" w:rsidP="003C770E">
      <w:pPr>
        <w:pStyle w:val="a3"/>
        <w:numPr>
          <w:ilvl w:val="0"/>
          <w:numId w:val="6"/>
        </w:numPr>
        <w:shd w:val="clear" w:color="auto" w:fill="FFFFFF"/>
        <w:spacing w:line="276" w:lineRule="auto"/>
        <w:jc w:val="both"/>
        <w:textAlignment w:val="auto"/>
        <w:rPr>
          <w:color w:val="000000"/>
          <w:sz w:val="24"/>
          <w:szCs w:val="24"/>
        </w:rPr>
      </w:pPr>
      <w:r w:rsidRPr="003C770E">
        <w:rPr>
          <w:color w:val="000000"/>
          <w:sz w:val="24"/>
          <w:szCs w:val="24"/>
        </w:rPr>
        <w:t xml:space="preserve">Контрактуры. Этиология, клиника. </w:t>
      </w:r>
      <w:proofErr w:type="gramStart"/>
      <w:r w:rsidRPr="003C770E">
        <w:rPr>
          <w:color w:val="000000"/>
          <w:sz w:val="24"/>
          <w:szCs w:val="24"/>
        </w:rPr>
        <w:t>Назначение и техника изготовления аппарата Ядровой для механотерапии</w:t>
      </w:r>
      <w:proofErr w:type="gramEnd"/>
    </w:p>
    <w:p w:rsidR="00C05AB5" w:rsidRPr="003C770E" w:rsidRDefault="00C05AB5" w:rsidP="003C770E">
      <w:pPr>
        <w:pStyle w:val="a3"/>
        <w:numPr>
          <w:ilvl w:val="0"/>
          <w:numId w:val="6"/>
        </w:numPr>
        <w:shd w:val="clear" w:color="auto" w:fill="FFFFFF"/>
        <w:spacing w:line="276" w:lineRule="auto"/>
        <w:jc w:val="both"/>
        <w:textAlignment w:val="auto"/>
        <w:rPr>
          <w:color w:val="000000"/>
          <w:sz w:val="24"/>
          <w:szCs w:val="24"/>
        </w:rPr>
      </w:pPr>
      <w:r w:rsidRPr="003C770E">
        <w:rPr>
          <w:color w:val="000000"/>
          <w:sz w:val="24"/>
          <w:szCs w:val="24"/>
        </w:rPr>
        <w:t>Несросшиеся переломы. Этиология, клиника. Особенности протезирования.</w:t>
      </w:r>
    </w:p>
    <w:p w:rsidR="00C05AB5" w:rsidRPr="003C770E" w:rsidRDefault="00C05AB5" w:rsidP="003C770E">
      <w:pPr>
        <w:pStyle w:val="a3"/>
        <w:numPr>
          <w:ilvl w:val="0"/>
          <w:numId w:val="6"/>
        </w:numPr>
        <w:shd w:val="clear" w:color="auto" w:fill="FFFFFF"/>
        <w:spacing w:line="276" w:lineRule="auto"/>
        <w:jc w:val="both"/>
        <w:textAlignment w:val="auto"/>
        <w:rPr>
          <w:color w:val="000000"/>
          <w:sz w:val="24"/>
          <w:szCs w:val="24"/>
        </w:rPr>
      </w:pPr>
      <w:r w:rsidRPr="003C770E">
        <w:rPr>
          <w:color w:val="000000"/>
          <w:sz w:val="24"/>
          <w:szCs w:val="24"/>
        </w:rPr>
        <w:t>Техника изготовления мостовидного протеза при ложном суставе.</w:t>
      </w:r>
    </w:p>
    <w:p w:rsidR="00C05AB5" w:rsidRPr="003C770E" w:rsidRDefault="00C05AB5" w:rsidP="003C770E">
      <w:pPr>
        <w:pStyle w:val="a3"/>
        <w:numPr>
          <w:ilvl w:val="0"/>
          <w:numId w:val="6"/>
        </w:numPr>
        <w:shd w:val="clear" w:color="auto" w:fill="FFFFFF"/>
        <w:spacing w:line="276" w:lineRule="auto"/>
        <w:jc w:val="both"/>
        <w:textAlignment w:val="auto"/>
        <w:rPr>
          <w:color w:val="000000"/>
          <w:sz w:val="24"/>
          <w:szCs w:val="24"/>
        </w:rPr>
      </w:pPr>
      <w:r w:rsidRPr="003C770E">
        <w:rPr>
          <w:color w:val="000000"/>
          <w:sz w:val="24"/>
          <w:szCs w:val="24"/>
        </w:rPr>
        <w:t xml:space="preserve">Техника изготовления протеза с </w:t>
      </w:r>
      <w:proofErr w:type="spellStart"/>
      <w:r w:rsidRPr="003C770E">
        <w:rPr>
          <w:color w:val="000000"/>
          <w:sz w:val="24"/>
          <w:szCs w:val="24"/>
        </w:rPr>
        <w:t>односуставным</w:t>
      </w:r>
      <w:proofErr w:type="spellEnd"/>
      <w:r w:rsidRPr="003C770E">
        <w:rPr>
          <w:color w:val="000000"/>
          <w:sz w:val="24"/>
          <w:szCs w:val="24"/>
        </w:rPr>
        <w:t xml:space="preserve"> шарниром по </w:t>
      </w:r>
      <w:proofErr w:type="spellStart"/>
      <w:r w:rsidRPr="003C770E">
        <w:rPr>
          <w:color w:val="000000"/>
          <w:sz w:val="24"/>
          <w:szCs w:val="24"/>
        </w:rPr>
        <w:t>Оксману</w:t>
      </w:r>
      <w:proofErr w:type="spellEnd"/>
      <w:r w:rsidRPr="003C770E">
        <w:rPr>
          <w:color w:val="000000"/>
          <w:sz w:val="24"/>
          <w:szCs w:val="24"/>
        </w:rPr>
        <w:t>.</w:t>
      </w:r>
    </w:p>
    <w:p w:rsidR="00C05AB5" w:rsidRPr="003C770E" w:rsidRDefault="00C05AB5" w:rsidP="003C770E">
      <w:pPr>
        <w:pStyle w:val="a3"/>
        <w:numPr>
          <w:ilvl w:val="0"/>
          <w:numId w:val="6"/>
        </w:numPr>
        <w:shd w:val="clear" w:color="auto" w:fill="FFFFFF"/>
        <w:spacing w:line="276" w:lineRule="auto"/>
        <w:jc w:val="both"/>
        <w:textAlignment w:val="auto"/>
        <w:rPr>
          <w:color w:val="000000"/>
          <w:sz w:val="24"/>
          <w:szCs w:val="24"/>
        </w:rPr>
      </w:pPr>
      <w:r w:rsidRPr="003C770E">
        <w:rPr>
          <w:color w:val="000000"/>
          <w:sz w:val="24"/>
          <w:szCs w:val="24"/>
        </w:rPr>
        <w:t xml:space="preserve">Несросшиеся переломы. Техника изготовления протеза с </w:t>
      </w:r>
      <w:proofErr w:type="spellStart"/>
      <w:r w:rsidRPr="003C770E">
        <w:rPr>
          <w:color w:val="000000"/>
          <w:sz w:val="24"/>
          <w:szCs w:val="24"/>
        </w:rPr>
        <w:t>двухсуставным</w:t>
      </w:r>
      <w:proofErr w:type="spellEnd"/>
      <w:r w:rsidRPr="003C770E">
        <w:rPr>
          <w:color w:val="000000"/>
          <w:sz w:val="24"/>
          <w:szCs w:val="24"/>
        </w:rPr>
        <w:t xml:space="preserve"> шарнирным соединением по </w:t>
      </w:r>
      <w:proofErr w:type="spellStart"/>
      <w:r w:rsidRPr="003C770E">
        <w:rPr>
          <w:color w:val="000000"/>
          <w:sz w:val="24"/>
          <w:szCs w:val="24"/>
        </w:rPr>
        <w:t>Оксману</w:t>
      </w:r>
      <w:proofErr w:type="spellEnd"/>
      <w:r w:rsidRPr="003C770E">
        <w:rPr>
          <w:color w:val="000000"/>
          <w:sz w:val="24"/>
          <w:szCs w:val="24"/>
        </w:rPr>
        <w:t>.</w:t>
      </w:r>
    </w:p>
    <w:p w:rsidR="00C05AB5" w:rsidRPr="003C770E" w:rsidRDefault="00C05AB5" w:rsidP="003C770E">
      <w:pPr>
        <w:pStyle w:val="a3"/>
        <w:numPr>
          <w:ilvl w:val="0"/>
          <w:numId w:val="6"/>
        </w:numPr>
        <w:shd w:val="clear" w:color="auto" w:fill="FFFFFF"/>
        <w:spacing w:line="276" w:lineRule="auto"/>
        <w:jc w:val="both"/>
        <w:textAlignment w:val="auto"/>
        <w:rPr>
          <w:color w:val="000000"/>
          <w:sz w:val="24"/>
          <w:szCs w:val="24"/>
        </w:rPr>
      </w:pPr>
      <w:r w:rsidRPr="003C770E">
        <w:rPr>
          <w:color w:val="000000"/>
          <w:sz w:val="24"/>
          <w:szCs w:val="24"/>
        </w:rPr>
        <w:t xml:space="preserve">Несросшиеся переломы. Техника изготовления протеза с </w:t>
      </w:r>
      <w:proofErr w:type="spellStart"/>
      <w:r w:rsidRPr="003C770E">
        <w:rPr>
          <w:color w:val="000000"/>
          <w:sz w:val="24"/>
          <w:szCs w:val="24"/>
        </w:rPr>
        <w:t>двухсуставным</w:t>
      </w:r>
      <w:proofErr w:type="spellEnd"/>
      <w:r w:rsidRPr="003C770E">
        <w:rPr>
          <w:color w:val="000000"/>
          <w:sz w:val="24"/>
          <w:szCs w:val="24"/>
        </w:rPr>
        <w:t xml:space="preserve"> шарнирным соединением по Вайнштейну.</w:t>
      </w:r>
    </w:p>
    <w:p w:rsidR="00C05AB5" w:rsidRPr="003C770E" w:rsidRDefault="00C05AB5" w:rsidP="003C770E">
      <w:pPr>
        <w:pStyle w:val="a3"/>
        <w:numPr>
          <w:ilvl w:val="0"/>
          <w:numId w:val="6"/>
        </w:numPr>
        <w:shd w:val="clear" w:color="auto" w:fill="FFFFFF"/>
        <w:spacing w:line="276" w:lineRule="auto"/>
        <w:jc w:val="both"/>
        <w:textAlignment w:val="auto"/>
        <w:rPr>
          <w:color w:val="000000"/>
          <w:sz w:val="24"/>
          <w:szCs w:val="24"/>
        </w:rPr>
      </w:pPr>
      <w:r w:rsidRPr="003C770E">
        <w:rPr>
          <w:color w:val="000000"/>
          <w:sz w:val="24"/>
          <w:szCs w:val="24"/>
        </w:rPr>
        <w:t>Неправильно сросшиеся переломы челюстей. Этиология, клиника. Техника изготовления протеза с дублированным зубным рядом.</w:t>
      </w:r>
    </w:p>
    <w:p w:rsidR="00C05AB5" w:rsidRPr="003C770E" w:rsidRDefault="00C05AB5" w:rsidP="003C770E">
      <w:pPr>
        <w:pStyle w:val="a3"/>
        <w:numPr>
          <w:ilvl w:val="0"/>
          <w:numId w:val="6"/>
        </w:numPr>
        <w:shd w:val="clear" w:color="auto" w:fill="FFFFFF"/>
        <w:spacing w:line="276" w:lineRule="auto"/>
        <w:jc w:val="both"/>
        <w:textAlignment w:val="auto"/>
        <w:rPr>
          <w:color w:val="000000"/>
          <w:sz w:val="24"/>
          <w:szCs w:val="24"/>
        </w:rPr>
      </w:pPr>
      <w:r w:rsidRPr="003C770E">
        <w:rPr>
          <w:color w:val="000000"/>
          <w:sz w:val="24"/>
          <w:szCs w:val="24"/>
        </w:rPr>
        <w:t>Показания к применению и техника изготовления головной гипсовой повязки.</w:t>
      </w:r>
    </w:p>
    <w:p w:rsidR="00C05AB5" w:rsidRPr="003C770E" w:rsidRDefault="00C05AB5" w:rsidP="003C770E">
      <w:pPr>
        <w:pStyle w:val="a3"/>
        <w:numPr>
          <w:ilvl w:val="0"/>
          <w:numId w:val="6"/>
        </w:numPr>
        <w:shd w:val="clear" w:color="auto" w:fill="FFFFFF"/>
        <w:tabs>
          <w:tab w:val="left" w:pos="993"/>
        </w:tabs>
        <w:spacing w:line="276" w:lineRule="auto"/>
        <w:ind w:left="993" w:hanging="644"/>
        <w:jc w:val="both"/>
        <w:textAlignment w:val="auto"/>
        <w:rPr>
          <w:color w:val="000000"/>
          <w:sz w:val="24"/>
          <w:szCs w:val="24"/>
        </w:rPr>
      </w:pPr>
      <w:r w:rsidRPr="003C770E">
        <w:rPr>
          <w:color w:val="000000"/>
          <w:sz w:val="24"/>
          <w:szCs w:val="24"/>
        </w:rPr>
        <w:t>Назначение и техника наложения стандартной шины Васильева.</w:t>
      </w:r>
    </w:p>
    <w:p w:rsidR="00C05AB5" w:rsidRPr="003C770E" w:rsidRDefault="00C05AB5" w:rsidP="003C770E">
      <w:pPr>
        <w:pStyle w:val="a3"/>
        <w:numPr>
          <w:ilvl w:val="0"/>
          <w:numId w:val="6"/>
        </w:numPr>
        <w:shd w:val="clear" w:color="auto" w:fill="FFFFFF"/>
        <w:tabs>
          <w:tab w:val="left" w:pos="993"/>
        </w:tabs>
        <w:spacing w:line="276" w:lineRule="auto"/>
        <w:ind w:left="993" w:hanging="644"/>
        <w:jc w:val="both"/>
        <w:textAlignment w:val="auto"/>
        <w:rPr>
          <w:color w:val="000000"/>
          <w:sz w:val="24"/>
          <w:szCs w:val="24"/>
        </w:rPr>
      </w:pPr>
      <w:r w:rsidRPr="003C770E">
        <w:rPr>
          <w:color w:val="000000"/>
          <w:sz w:val="24"/>
          <w:szCs w:val="24"/>
        </w:rPr>
        <w:t>Назначение и техника изготовления шины Порта-</w:t>
      </w:r>
      <w:proofErr w:type="spellStart"/>
      <w:r w:rsidRPr="003C770E">
        <w:rPr>
          <w:color w:val="000000"/>
          <w:sz w:val="24"/>
          <w:szCs w:val="24"/>
        </w:rPr>
        <w:t>Гунинга</w:t>
      </w:r>
      <w:proofErr w:type="spellEnd"/>
      <w:r w:rsidRPr="003C770E">
        <w:rPr>
          <w:color w:val="000000"/>
          <w:sz w:val="24"/>
          <w:szCs w:val="24"/>
        </w:rPr>
        <w:t>.</w:t>
      </w:r>
    </w:p>
    <w:p w:rsidR="00C05AB5" w:rsidRPr="003C770E" w:rsidRDefault="00C05AB5" w:rsidP="003C770E">
      <w:pPr>
        <w:pStyle w:val="a3"/>
        <w:numPr>
          <w:ilvl w:val="0"/>
          <w:numId w:val="6"/>
        </w:numPr>
        <w:shd w:val="clear" w:color="auto" w:fill="FFFFFF"/>
        <w:tabs>
          <w:tab w:val="left" w:pos="993"/>
        </w:tabs>
        <w:spacing w:line="276" w:lineRule="auto"/>
        <w:ind w:left="993" w:hanging="644"/>
        <w:jc w:val="both"/>
        <w:textAlignment w:val="auto"/>
        <w:rPr>
          <w:color w:val="000000"/>
          <w:sz w:val="24"/>
          <w:szCs w:val="24"/>
        </w:rPr>
      </w:pPr>
      <w:r w:rsidRPr="003C770E">
        <w:rPr>
          <w:color w:val="000000"/>
          <w:sz w:val="24"/>
          <w:szCs w:val="24"/>
        </w:rPr>
        <w:t xml:space="preserve">Особенности протезирования при </w:t>
      </w:r>
      <w:proofErr w:type="spellStart"/>
      <w:r w:rsidRPr="003C770E">
        <w:rPr>
          <w:color w:val="000000"/>
          <w:sz w:val="24"/>
          <w:szCs w:val="24"/>
        </w:rPr>
        <w:t>микростомии</w:t>
      </w:r>
      <w:proofErr w:type="spellEnd"/>
      <w:r w:rsidRPr="003C770E">
        <w:rPr>
          <w:color w:val="000000"/>
          <w:sz w:val="24"/>
          <w:szCs w:val="24"/>
        </w:rPr>
        <w:t>. Техника изготовления разборного протеза.</w:t>
      </w:r>
    </w:p>
    <w:p w:rsidR="00C05AB5" w:rsidRPr="003C770E" w:rsidRDefault="00C05AB5" w:rsidP="003C770E">
      <w:pPr>
        <w:pStyle w:val="a3"/>
        <w:numPr>
          <w:ilvl w:val="0"/>
          <w:numId w:val="6"/>
        </w:numPr>
        <w:shd w:val="clear" w:color="auto" w:fill="FFFFFF"/>
        <w:tabs>
          <w:tab w:val="left" w:pos="993"/>
        </w:tabs>
        <w:spacing w:line="276" w:lineRule="auto"/>
        <w:ind w:left="993" w:hanging="644"/>
        <w:jc w:val="both"/>
        <w:textAlignment w:val="auto"/>
        <w:rPr>
          <w:color w:val="000000"/>
          <w:sz w:val="24"/>
          <w:szCs w:val="24"/>
        </w:rPr>
      </w:pPr>
      <w:r w:rsidRPr="003C770E">
        <w:rPr>
          <w:color w:val="000000"/>
          <w:sz w:val="24"/>
          <w:szCs w:val="24"/>
        </w:rPr>
        <w:t>Особенности протезирования больных с дефектами неба. Техника изготовления протеза при полном отсутствии зубов и дефекте неба.</w:t>
      </w:r>
    </w:p>
    <w:p w:rsidR="00C05AB5" w:rsidRPr="003C770E" w:rsidRDefault="00C05AB5" w:rsidP="003C770E">
      <w:pPr>
        <w:pStyle w:val="a3"/>
        <w:numPr>
          <w:ilvl w:val="0"/>
          <w:numId w:val="6"/>
        </w:numPr>
        <w:shd w:val="clear" w:color="auto" w:fill="FFFFFF"/>
        <w:tabs>
          <w:tab w:val="left" w:pos="993"/>
        </w:tabs>
        <w:spacing w:line="276" w:lineRule="auto"/>
        <w:ind w:left="993" w:hanging="644"/>
        <w:jc w:val="both"/>
        <w:textAlignment w:val="auto"/>
        <w:rPr>
          <w:color w:val="000000"/>
          <w:sz w:val="24"/>
          <w:szCs w:val="24"/>
        </w:rPr>
      </w:pPr>
      <w:r w:rsidRPr="003C770E">
        <w:rPr>
          <w:color w:val="000000"/>
          <w:sz w:val="24"/>
          <w:szCs w:val="24"/>
        </w:rPr>
        <w:t xml:space="preserve">Классификация переломов по </w:t>
      </w:r>
      <w:proofErr w:type="spellStart"/>
      <w:r w:rsidRPr="003C770E">
        <w:rPr>
          <w:color w:val="000000"/>
          <w:sz w:val="24"/>
          <w:szCs w:val="24"/>
        </w:rPr>
        <w:t>Кабакову</w:t>
      </w:r>
      <w:proofErr w:type="spellEnd"/>
      <w:r w:rsidRPr="003C770E">
        <w:rPr>
          <w:color w:val="000000"/>
          <w:sz w:val="24"/>
          <w:szCs w:val="24"/>
        </w:rPr>
        <w:t>.</w:t>
      </w:r>
    </w:p>
    <w:p w:rsidR="00C05AB5" w:rsidRPr="003C770E" w:rsidRDefault="00C05AB5" w:rsidP="003C770E">
      <w:pPr>
        <w:pStyle w:val="a3"/>
        <w:numPr>
          <w:ilvl w:val="0"/>
          <w:numId w:val="6"/>
        </w:numPr>
        <w:shd w:val="clear" w:color="auto" w:fill="FFFFFF"/>
        <w:tabs>
          <w:tab w:val="left" w:pos="993"/>
        </w:tabs>
        <w:spacing w:line="276" w:lineRule="auto"/>
        <w:ind w:left="993" w:hanging="644"/>
        <w:jc w:val="both"/>
        <w:textAlignment w:val="auto"/>
        <w:rPr>
          <w:color w:val="000000"/>
          <w:sz w:val="24"/>
          <w:szCs w:val="24"/>
        </w:rPr>
      </w:pPr>
      <w:r w:rsidRPr="003C770E">
        <w:rPr>
          <w:color w:val="000000"/>
          <w:sz w:val="24"/>
          <w:szCs w:val="24"/>
        </w:rPr>
        <w:t>Назначение и техника изготовления аппарата поста.</w:t>
      </w:r>
    </w:p>
    <w:p w:rsidR="00C05AB5" w:rsidRPr="003C770E" w:rsidRDefault="00C05AB5" w:rsidP="003C770E">
      <w:pPr>
        <w:pStyle w:val="a3"/>
        <w:numPr>
          <w:ilvl w:val="0"/>
          <w:numId w:val="6"/>
        </w:numPr>
        <w:shd w:val="clear" w:color="auto" w:fill="FFFFFF"/>
        <w:tabs>
          <w:tab w:val="left" w:pos="993"/>
        </w:tabs>
        <w:spacing w:line="276" w:lineRule="auto"/>
        <w:ind w:left="993" w:hanging="644"/>
        <w:jc w:val="both"/>
        <w:textAlignment w:val="auto"/>
        <w:rPr>
          <w:color w:val="000000"/>
          <w:sz w:val="24"/>
          <w:szCs w:val="24"/>
        </w:rPr>
      </w:pPr>
      <w:r w:rsidRPr="003C770E">
        <w:rPr>
          <w:color w:val="000000"/>
          <w:sz w:val="24"/>
          <w:szCs w:val="24"/>
        </w:rPr>
        <w:lastRenderedPageBreak/>
        <w:t xml:space="preserve">Назначение и техника изготовления аппарата </w:t>
      </w:r>
      <w:proofErr w:type="spellStart"/>
      <w:r w:rsidRPr="003C770E">
        <w:rPr>
          <w:color w:val="000000"/>
          <w:sz w:val="24"/>
          <w:szCs w:val="24"/>
        </w:rPr>
        <w:t>Бруна</w:t>
      </w:r>
      <w:proofErr w:type="spellEnd"/>
      <w:r w:rsidRPr="003C770E">
        <w:rPr>
          <w:color w:val="000000"/>
          <w:sz w:val="24"/>
          <w:szCs w:val="24"/>
        </w:rPr>
        <w:t>.</w:t>
      </w:r>
    </w:p>
    <w:p w:rsidR="00C05AB5" w:rsidRPr="003C770E" w:rsidRDefault="00C05AB5" w:rsidP="003C770E">
      <w:pPr>
        <w:pStyle w:val="a3"/>
        <w:numPr>
          <w:ilvl w:val="0"/>
          <w:numId w:val="6"/>
        </w:numPr>
        <w:shd w:val="clear" w:color="auto" w:fill="FFFFFF"/>
        <w:tabs>
          <w:tab w:val="left" w:pos="993"/>
        </w:tabs>
        <w:spacing w:line="276" w:lineRule="auto"/>
        <w:ind w:left="993" w:hanging="644"/>
        <w:jc w:val="both"/>
        <w:textAlignment w:val="auto"/>
        <w:rPr>
          <w:color w:val="000000"/>
          <w:sz w:val="24"/>
          <w:szCs w:val="24"/>
        </w:rPr>
      </w:pPr>
      <w:r w:rsidRPr="003C770E">
        <w:rPr>
          <w:color w:val="000000"/>
          <w:sz w:val="24"/>
          <w:szCs w:val="24"/>
        </w:rPr>
        <w:t xml:space="preserve">Назначение и техника изготовления </w:t>
      </w:r>
      <w:proofErr w:type="spellStart"/>
      <w:r w:rsidRPr="003C770E">
        <w:rPr>
          <w:color w:val="000000"/>
          <w:sz w:val="24"/>
          <w:szCs w:val="24"/>
        </w:rPr>
        <w:t>слюноприемника</w:t>
      </w:r>
      <w:proofErr w:type="spellEnd"/>
      <w:r w:rsidRPr="003C770E">
        <w:rPr>
          <w:color w:val="000000"/>
          <w:sz w:val="24"/>
          <w:szCs w:val="24"/>
        </w:rPr>
        <w:t xml:space="preserve"> </w:t>
      </w:r>
      <w:proofErr w:type="spellStart"/>
      <w:r w:rsidRPr="003C770E">
        <w:rPr>
          <w:color w:val="000000"/>
          <w:sz w:val="24"/>
          <w:szCs w:val="24"/>
        </w:rPr>
        <w:t>Оксмана</w:t>
      </w:r>
      <w:proofErr w:type="spellEnd"/>
      <w:r w:rsidRPr="003C770E">
        <w:rPr>
          <w:color w:val="000000"/>
          <w:sz w:val="24"/>
          <w:szCs w:val="24"/>
        </w:rPr>
        <w:t>.</w:t>
      </w:r>
    </w:p>
    <w:p w:rsidR="00C05AB5" w:rsidRPr="003C770E" w:rsidRDefault="00C05AB5" w:rsidP="003C770E">
      <w:pPr>
        <w:pStyle w:val="a3"/>
        <w:numPr>
          <w:ilvl w:val="0"/>
          <w:numId w:val="6"/>
        </w:numPr>
        <w:shd w:val="clear" w:color="auto" w:fill="FFFFFF"/>
        <w:tabs>
          <w:tab w:val="left" w:pos="993"/>
        </w:tabs>
        <w:spacing w:line="276" w:lineRule="auto"/>
        <w:ind w:left="993" w:hanging="644"/>
        <w:jc w:val="both"/>
        <w:textAlignment w:val="auto"/>
        <w:rPr>
          <w:color w:val="000000"/>
          <w:sz w:val="24"/>
          <w:szCs w:val="24"/>
        </w:rPr>
      </w:pPr>
      <w:r w:rsidRPr="003C770E">
        <w:rPr>
          <w:color w:val="000000"/>
          <w:sz w:val="24"/>
          <w:szCs w:val="24"/>
        </w:rPr>
        <w:t xml:space="preserve">Материалы, применяемые при изготовлении </w:t>
      </w:r>
      <w:proofErr w:type="spellStart"/>
      <w:r w:rsidRPr="003C770E">
        <w:rPr>
          <w:color w:val="000000"/>
          <w:sz w:val="24"/>
          <w:szCs w:val="24"/>
        </w:rPr>
        <w:t>экзопротезов</w:t>
      </w:r>
      <w:proofErr w:type="spellEnd"/>
      <w:r w:rsidRPr="003C770E">
        <w:rPr>
          <w:color w:val="000000"/>
          <w:sz w:val="24"/>
          <w:szCs w:val="24"/>
        </w:rPr>
        <w:t>.</w:t>
      </w:r>
    </w:p>
    <w:p w:rsidR="00C05AB5" w:rsidRPr="003C770E" w:rsidRDefault="00C05AB5" w:rsidP="003C770E">
      <w:pPr>
        <w:pStyle w:val="a3"/>
        <w:numPr>
          <w:ilvl w:val="0"/>
          <w:numId w:val="6"/>
        </w:numPr>
        <w:shd w:val="clear" w:color="auto" w:fill="FFFFFF"/>
        <w:tabs>
          <w:tab w:val="left" w:pos="993"/>
        </w:tabs>
        <w:spacing w:line="276" w:lineRule="auto"/>
        <w:ind w:left="993" w:hanging="644"/>
        <w:jc w:val="both"/>
        <w:textAlignment w:val="auto"/>
        <w:rPr>
          <w:color w:val="000000"/>
          <w:sz w:val="24"/>
          <w:szCs w:val="24"/>
        </w:rPr>
      </w:pPr>
      <w:r w:rsidRPr="003C770E">
        <w:rPr>
          <w:color w:val="000000"/>
          <w:sz w:val="24"/>
          <w:szCs w:val="24"/>
        </w:rPr>
        <w:t>Переломы со стойко сместившимися отломками. Этиология, клиника, лечение.</w:t>
      </w:r>
    </w:p>
    <w:p w:rsidR="00C05AB5" w:rsidRPr="003C770E" w:rsidRDefault="00C05AB5" w:rsidP="003C770E">
      <w:pPr>
        <w:pStyle w:val="a3"/>
        <w:numPr>
          <w:ilvl w:val="0"/>
          <w:numId w:val="6"/>
        </w:numPr>
        <w:tabs>
          <w:tab w:val="left" w:pos="993"/>
        </w:tabs>
        <w:spacing w:line="276" w:lineRule="auto"/>
        <w:ind w:left="993" w:hanging="644"/>
        <w:jc w:val="both"/>
        <w:textAlignment w:val="auto"/>
        <w:rPr>
          <w:color w:val="auto"/>
          <w:sz w:val="24"/>
          <w:szCs w:val="24"/>
        </w:rPr>
      </w:pPr>
      <w:r w:rsidRPr="003C770E">
        <w:rPr>
          <w:color w:val="auto"/>
          <w:sz w:val="24"/>
          <w:szCs w:val="24"/>
        </w:rPr>
        <w:t xml:space="preserve">История становления, современное состояние и перспективы развития </w:t>
      </w:r>
      <w:proofErr w:type="spellStart"/>
      <w:r w:rsidRPr="003C770E">
        <w:rPr>
          <w:color w:val="auto"/>
          <w:sz w:val="24"/>
          <w:szCs w:val="24"/>
        </w:rPr>
        <w:t>имплантологии</w:t>
      </w:r>
      <w:proofErr w:type="spellEnd"/>
      <w:r w:rsidRPr="003C770E">
        <w:rPr>
          <w:color w:val="auto"/>
          <w:sz w:val="24"/>
          <w:szCs w:val="24"/>
        </w:rPr>
        <w:t>.</w:t>
      </w:r>
    </w:p>
    <w:p w:rsidR="00C05AB5" w:rsidRPr="003C770E" w:rsidRDefault="00C05AB5" w:rsidP="003C770E">
      <w:pPr>
        <w:pStyle w:val="a3"/>
        <w:numPr>
          <w:ilvl w:val="0"/>
          <w:numId w:val="6"/>
        </w:numPr>
        <w:tabs>
          <w:tab w:val="left" w:pos="993"/>
        </w:tabs>
        <w:spacing w:line="276" w:lineRule="auto"/>
        <w:ind w:left="993" w:hanging="644"/>
        <w:jc w:val="both"/>
        <w:textAlignment w:val="auto"/>
        <w:rPr>
          <w:color w:val="auto"/>
          <w:sz w:val="24"/>
          <w:szCs w:val="24"/>
        </w:rPr>
      </w:pPr>
      <w:r w:rsidRPr="003C770E">
        <w:rPr>
          <w:color w:val="auto"/>
          <w:sz w:val="24"/>
          <w:szCs w:val="24"/>
        </w:rPr>
        <w:t xml:space="preserve">Возможности реабилитации пациентов при помощи дентальных </w:t>
      </w:r>
      <w:proofErr w:type="spellStart"/>
      <w:r w:rsidRPr="003C770E">
        <w:rPr>
          <w:color w:val="auto"/>
          <w:sz w:val="24"/>
          <w:szCs w:val="24"/>
        </w:rPr>
        <w:t>имплантов</w:t>
      </w:r>
      <w:proofErr w:type="spellEnd"/>
      <w:r w:rsidRPr="003C770E">
        <w:rPr>
          <w:color w:val="auto"/>
          <w:sz w:val="24"/>
          <w:szCs w:val="24"/>
        </w:rPr>
        <w:t>.</w:t>
      </w:r>
    </w:p>
    <w:p w:rsidR="00C05AB5" w:rsidRPr="003C770E" w:rsidRDefault="00C05AB5" w:rsidP="003C770E">
      <w:pPr>
        <w:pStyle w:val="a3"/>
        <w:numPr>
          <w:ilvl w:val="0"/>
          <w:numId w:val="6"/>
        </w:numPr>
        <w:tabs>
          <w:tab w:val="left" w:pos="993"/>
        </w:tabs>
        <w:spacing w:line="276" w:lineRule="auto"/>
        <w:ind w:left="993" w:hanging="644"/>
        <w:jc w:val="both"/>
        <w:textAlignment w:val="auto"/>
        <w:rPr>
          <w:color w:val="auto"/>
          <w:sz w:val="24"/>
          <w:szCs w:val="24"/>
        </w:rPr>
      </w:pPr>
      <w:r w:rsidRPr="003C770E">
        <w:rPr>
          <w:color w:val="auto"/>
          <w:sz w:val="24"/>
          <w:szCs w:val="24"/>
        </w:rPr>
        <w:t>Анатомические предпосылки стоматологической имплантации.</w:t>
      </w:r>
    </w:p>
    <w:p w:rsidR="00C05AB5" w:rsidRPr="003C770E" w:rsidRDefault="00C05AB5" w:rsidP="003C770E">
      <w:pPr>
        <w:pStyle w:val="a3"/>
        <w:numPr>
          <w:ilvl w:val="0"/>
          <w:numId w:val="6"/>
        </w:numPr>
        <w:tabs>
          <w:tab w:val="left" w:pos="993"/>
        </w:tabs>
        <w:spacing w:line="276" w:lineRule="auto"/>
        <w:ind w:left="993" w:hanging="644"/>
        <w:jc w:val="both"/>
        <w:textAlignment w:val="auto"/>
        <w:rPr>
          <w:color w:val="auto"/>
          <w:sz w:val="24"/>
          <w:szCs w:val="24"/>
        </w:rPr>
      </w:pPr>
      <w:r w:rsidRPr="003C770E">
        <w:rPr>
          <w:color w:val="auto"/>
          <w:sz w:val="24"/>
          <w:szCs w:val="24"/>
        </w:rPr>
        <w:t xml:space="preserve">Феномен </w:t>
      </w:r>
      <w:proofErr w:type="spellStart"/>
      <w:r w:rsidRPr="003C770E">
        <w:rPr>
          <w:color w:val="auto"/>
          <w:sz w:val="24"/>
          <w:szCs w:val="24"/>
        </w:rPr>
        <w:t>остеоинтеграции</w:t>
      </w:r>
      <w:proofErr w:type="spellEnd"/>
      <w:r w:rsidRPr="003C770E">
        <w:rPr>
          <w:color w:val="auto"/>
          <w:sz w:val="24"/>
          <w:szCs w:val="24"/>
        </w:rPr>
        <w:t>.</w:t>
      </w:r>
    </w:p>
    <w:p w:rsidR="00C05AB5" w:rsidRPr="003C770E" w:rsidRDefault="00C05AB5" w:rsidP="003C770E">
      <w:pPr>
        <w:pStyle w:val="a3"/>
        <w:numPr>
          <w:ilvl w:val="0"/>
          <w:numId w:val="6"/>
        </w:numPr>
        <w:tabs>
          <w:tab w:val="left" w:pos="993"/>
        </w:tabs>
        <w:spacing w:line="276" w:lineRule="auto"/>
        <w:ind w:left="993" w:hanging="644"/>
        <w:jc w:val="both"/>
        <w:textAlignment w:val="auto"/>
        <w:rPr>
          <w:color w:val="auto"/>
          <w:sz w:val="24"/>
          <w:szCs w:val="24"/>
        </w:rPr>
      </w:pPr>
      <w:r w:rsidRPr="003C770E">
        <w:rPr>
          <w:color w:val="auto"/>
          <w:sz w:val="24"/>
          <w:szCs w:val="24"/>
        </w:rPr>
        <w:t xml:space="preserve">Факторы, влияющие на </w:t>
      </w:r>
      <w:proofErr w:type="spellStart"/>
      <w:r w:rsidRPr="003C770E">
        <w:rPr>
          <w:color w:val="auto"/>
          <w:sz w:val="24"/>
          <w:szCs w:val="24"/>
        </w:rPr>
        <w:t>остеоинтеграцию</w:t>
      </w:r>
      <w:proofErr w:type="spellEnd"/>
      <w:r w:rsidRPr="003C770E">
        <w:rPr>
          <w:color w:val="auto"/>
          <w:sz w:val="24"/>
          <w:szCs w:val="24"/>
        </w:rPr>
        <w:t>.</w:t>
      </w:r>
    </w:p>
    <w:p w:rsidR="00C05AB5" w:rsidRPr="003C770E" w:rsidRDefault="00C05AB5" w:rsidP="003C770E">
      <w:pPr>
        <w:pStyle w:val="a3"/>
        <w:numPr>
          <w:ilvl w:val="0"/>
          <w:numId w:val="6"/>
        </w:numPr>
        <w:tabs>
          <w:tab w:val="left" w:pos="993"/>
        </w:tabs>
        <w:spacing w:line="276" w:lineRule="auto"/>
        <w:ind w:left="993" w:hanging="644"/>
        <w:jc w:val="both"/>
        <w:textAlignment w:val="auto"/>
        <w:rPr>
          <w:color w:val="auto"/>
          <w:sz w:val="24"/>
          <w:szCs w:val="24"/>
        </w:rPr>
      </w:pPr>
      <w:r w:rsidRPr="003C770E">
        <w:rPr>
          <w:color w:val="auto"/>
          <w:sz w:val="24"/>
          <w:szCs w:val="24"/>
        </w:rPr>
        <w:t>Показания к применению дентальных имплантатов.</w:t>
      </w:r>
    </w:p>
    <w:p w:rsidR="00C05AB5" w:rsidRPr="003C770E" w:rsidRDefault="00C05AB5" w:rsidP="003C770E">
      <w:pPr>
        <w:pStyle w:val="a3"/>
        <w:numPr>
          <w:ilvl w:val="0"/>
          <w:numId w:val="6"/>
        </w:numPr>
        <w:tabs>
          <w:tab w:val="left" w:pos="993"/>
        </w:tabs>
        <w:spacing w:line="276" w:lineRule="auto"/>
        <w:ind w:left="993" w:hanging="644"/>
        <w:jc w:val="both"/>
        <w:textAlignment w:val="auto"/>
        <w:rPr>
          <w:color w:val="auto"/>
          <w:sz w:val="24"/>
          <w:szCs w:val="24"/>
        </w:rPr>
      </w:pPr>
      <w:r w:rsidRPr="003C770E">
        <w:rPr>
          <w:color w:val="auto"/>
          <w:sz w:val="24"/>
          <w:szCs w:val="24"/>
        </w:rPr>
        <w:t>Противопоказания к применению дентальных имплантатов.</w:t>
      </w:r>
    </w:p>
    <w:p w:rsidR="00C05AB5" w:rsidRPr="003C770E" w:rsidRDefault="00C05AB5" w:rsidP="003C770E">
      <w:pPr>
        <w:pStyle w:val="a3"/>
        <w:numPr>
          <w:ilvl w:val="0"/>
          <w:numId w:val="6"/>
        </w:numPr>
        <w:tabs>
          <w:tab w:val="left" w:pos="993"/>
        </w:tabs>
        <w:spacing w:line="276" w:lineRule="auto"/>
        <w:ind w:left="993" w:hanging="644"/>
        <w:jc w:val="both"/>
        <w:textAlignment w:val="auto"/>
        <w:rPr>
          <w:color w:val="auto"/>
          <w:sz w:val="24"/>
          <w:szCs w:val="24"/>
        </w:rPr>
      </w:pPr>
      <w:r w:rsidRPr="003C770E">
        <w:rPr>
          <w:color w:val="auto"/>
          <w:sz w:val="24"/>
          <w:szCs w:val="24"/>
        </w:rPr>
        <w:t>Диагностика и планирование лечения пациентов с использованием дентальных имплантатов.</w:t>
      </w:r>
    </w:p>
    <w:p w:rsidR="00C05AB5" w:rsidRPr="003C770E" w:rsidRDefault="00C05AB5" w:rsidP="003C770E">
      <w:pPr>
        <w:pStyle w:val="a3"/>
        <w:numPr>
          <w:ilvl w:val="0"/>
          <w:numId w:val="6"/>
        </w:numPr>
        <w:tabs>
          <w:tab w:val="left" w:pos="993"/>
        </w:tabs>
        <w:spacing w:line="276" w:lineRule="auto"/>
        <w:ind w:left="993" w:hanging="644"/>
        <w:jc w:val="both"/>
        <w:textAlignment w:val="auto"/>
        <w:rPr>
          <w:color w:val="auto"/>
          <w:sz w:val="24"/>
          <w:szCs w:val="24"/>
        </w:rPr>
      </w:pPr>
      <w:r w:rsidRPr="003C770E">
        <w:rPr>
          <w:color w:val="auto"/>
          <w:sz w:val="24"/>
          <w:szCs w:val="24"/>
        </w:rPr>
        <w:t>.Хирургический инструментарий.</w:t>
      </w:r>
    </w:p>
    <w:p w:rsidR="00C05AB5" w:rsidRPr="003C770E" w:rsidRDefault="00C05AB5" w:rsidP="003C770E">
      <w:pPr>
        <w:pStyle w:val="a3"/>
        <w:numPr>
          <w:ilvl w:val="0"/>
          <w:numId w:val="6"/>
        </w:numPr>
        <w:tabs>
          <w:tab w:val="left" w:pos="993"/>
        </w:tabs>
        <w:spacing w:line="276" w:lineRule="auto"/>
        <w:ind w:left="993" w:hanging="644"/>
        <w:jc w:val="both"/>
        <w:textAlignment w:val="auto"/>
        <w:rPr>
          <w:color w:val="auto"/>
          <w:sz w:val="24"/>
          <w:szCs w:val="24"/>
        </w:rPr>
      </w:pPr>
      <w:r w:rsidRPr="003C770E">
        <w:rPr>
          <w:color w:val="auto"/>
          <w:sz w:val="24"/>
          <w:szCs w:val="24"/>
        </w:rPr>
        <w:t>Медикаментозное сопровождение операции имплантации.</w:t>
      </w:r>
    </w:p>
    <w:p w:rsidR="00C05AB5" w:rsidRPr="003C770E" w:rsidRDefault="00C05AB5" w:rsidP="003C770E">
      <w:pPr>
        <w:pStyle w:val="a3"/>
        <w:numPr>
          <w:ilvl w:val="0"/>
          <w:numId w:val="6"/>
        </w:numPr>
        <w:tabs>
          <w:tab w:val="left" w:pos="993"/>
        </w:tabs>
        <w:spacing w:line="276" w:lineRule="auto"/>
        <w:ind w:left="993" w:hanging="644"/>
        <w:jc w:val="both"/>
        <w:textAlignment w:val="auto"/>
        <w:rPr>
          <w:color w:val="auto"/>
          <w:sz w:val="24"/>
          <w:szCs w:val="24"/>
        </w:rPr>
      </w:pPr>
      <w:r w:rsidRPr="003C770E">
        <w:rPr>
          <w:color w:val="auto"/>
          <w:sz w:val="24"/>
          <w:szCs w:val="24"/>
        </w:rPr>
        <w:t>.Имплантационные системы.</w:t>
      </w:r>
    </w:p>
    <w:p w:rsidR="00C05AB5" w:rsidRPr="003C770E" w:rsidRDefault="00C05AB5" w:rsidP="003C770E">
      <w:pPr>
        <w:pStyle w:val="a3"/>
        <w:numPr>
          <w:ilvl w:val="0"/>
          <w:numId w:val="6"/>
        </w:numPr>
        <w:tabs>
          <w:tab w:val="left" w:pos="993"/>
        </w:tabs>
        <w:spacing w:line="276" w:lineRule="auto"/>
        <w:ind w:left="993" w:hanging="644"/>
        <w:jc w:val="both"/>
        <w:textAlignment w:val="auto"/>
        <w:rPr>
          <w:color w:val="auto"/>
          <w:sz w:val="24"/>
          <w:szCs w:val="24"/>
        </w:rPr>
      </w:pPr>
      <w:proofErr w:type="gramStart"/>
      <w:r w:rsidRPr="003C770E">
        <w:rPr>
          <w:color w:val="auto"/>
          <w:sz w:val="24"/>
          <w:szCs w:val="24"/>
        </w:rPr>
        <w:t>Одноэтапная</w:t>
      </w:r>
      <w:proofErr w:type="gramEnd"/>
      <w:r w:rsidRPr="003C770E">
        <w:rPr>
          <w:color w:val="auto"/>
          <w:sz w:val="24"/>
          <w:szCs w:val="24"/>
        </w:rPr>
        <w:t xml:space="preserve"> имплантация-показания и противопоказания.</w:t>
      </w:r>
    </w:p>
    <w:p w:rsidR="00C05AB5" w:rsidRPr="003C770E" w:rsidRDefault="00C05AB5" w:rsidP="003C770E">
      <w:pPr>
        <w:pStyle w:val="a3"/>
        <w:numPr>
          <w:ilvl w:val="0"/>
          <w:numId w:val="6"/>
        </w:numPr>
        <w:tabs>
          <w:tab w:val="left" w:pos="993"/>
        </w:tabs>
        <w:spacing w:line="276" w:lineRule="auto"/>
        <w:ind w:left="993" w:hanging="644"/>
        <w:jc w:val="both"/>
        <w:textAlignment w:val="auto"/>
        <w:rPr>
          <w:color w:val="auto"/>
          <w:sz w:val="24"/>
          <w:szCs w:val="24"/>
        </w:rPr>
      </w:pPr>
      <w:proofErr w:type="gramStart"/>
      <w:r w:rsidRPr="003C770E">
        <w:rPr>
          <w:color w:val="auto"/>
          <w:sz w:val="24"/>
          <w:szCs w:val="24"/>
        </w:rPr>
        <w:t>Двухэтапная</w:t>
      </w:r>
      <w:proofErr w:type="gramEnd"/>
      <w:r w:rsidRPr="003C770E">
        <w:rPr>
          <w:color w:val="auto"/>
          <w:sz w:val="24"/>
          <w:szCs w:val="24"/>
        </w:rPr>
        <w:t xml:space="preserve"> имплантация-показания и противопоказания.</w:t>
      </w:r>
    </w:p>
    <w:p w:rsidR="00C05AB5" w:rsidRPr="003C770E" w:rsidRDefault="00C05AB5" w:rsidP="003C770E">
      <w:pPr>
        <w:pStyle w:val="a3"/>
        <w:numPr>
          <w:ilvl w:val="0"/>
          <w:numId w:val="6"/>
        </w:numPr>
        <w:tabs>
          <w:tab w:val="left" w:pos="993"/>
        </w:tabs>
        <w:spacing w:line="276" w:lineRule="auto"/>
        <w:ind w:left="993" w:hanging="644"/>
        <w:jc w:val="both"/>
        <w:textAlignment w:val="auto"/>
        <w:rPr>
          <w:color w:val="auto"/>
          <w:sz w:val="24"/>
          <w:szCs w:val="24"/>
        </w:rPr>
      </w:pPr>
      <w:r w:rsidRPr="003C770E">
        <w:rPr>
          <w:color w:val="auto"/>
          <w:sz w:val="24"/>
          <w:szCs w:val="24"/>
        </w:rPr>
        <w:t>Правовые взаимоотношения врача и пациента при проведении имплантации.</w:t>
      </w:r>
    </w:p>
    <w:p w:rsidR="00C05AB5" w:rsidRPr="003C770E" w:rsidRDefault="00C05AB5" w:rsidP="003C770E">
      <w:pPr>
        <w:pStyle w:val="a3"/>
        <w:numPr>
          <w:ilvl w:val="0"/>
          <w:numId w:val="6"/>
        </w:numPr>
        <w:tabs>
          <w:tab w:val="left" w:pos="993"/>
        </w:tabs>
        <w:spacing w:line="276" w:lineRule="auto"/>
        <w:ind w:left="993" w:hanging="644"/>
        <w:jc w:val="both"/>
        <w:textAlignment w:val="auto"/>
        <w:rPr>
          <w:color w:val="auto"/>
          <w:sz w:val="24"/>
          <w:szCs w:val="24"/>
        </w:rPr>
      </w:pPr>
      <w:r w:rsidRPr="003C770E">
        <w:rPr>
          <w:color w:val="auto"/>
          <w:sz w:val="24"/>
          <w:szCs w:val="24"/>
        </w:rPr>
        <w:t>Хирургические этапы имплантации.</w:t>
      </w:r>
    </w:p>
    <w:p w:rsidR="00C05AB5" w:rsidRPr="003C770E" w:rsidRDefault="00C05AB5" w:rsidP="003C770E">
      <w:pPr>
        <w:pStyle w:val="a3"/>
        <w:numPr>
          <w:ilvl w:val="0"/>
          <w:numId w:val="6"/>
        </w:numPr>
        <w:tabs>
          <w:tab w:val="left" w:pos="993"/>
        </w:tabs>
        <w:spacing w:line="276" w:lineRule="auto"/>
        <w:ind w:left="993" w:hanging="644"/>
        <w:jc w:val="both"/>
        <w:textAlignment w:val="auto"/>
        <w:rPr>
          <w:color w:val="auto"/>
          <w:sz w:val="24"/>
          <w:szCs w:val="24"/>
        </w:rPr>
      </w:pPr>
      <w:r w:rsidRPr="003C770E">
        <w:rPr>
          <w:color w:val="auto"/>
          <w:sz w:val="24"/>
          <w:szCs w:val="24"/>
        </w:rPr>
        <w:t>Перечислите состав набора для имплантации.</w:t>
      </w:r>
    </w:p>
    <w:p w:rsidR="00C05AB5" w:rsidRPr="003C770E" w:rsidRDefault="00C05AB5" w:rsidP="003C770E">
      <w:pPr>
        <w:pStyle w:val="a3"/>
        <w:numPr>
          <w:ilvl w:val="0"/>
          <w:numId w:val="6"/>
        </w:numPr>
        <w:tabs>
          <w:tab w:val="left" w:pos="993"/>
        </w:tabs>
        <w:spacing w:line="276" w:lineRule="auto"/>
        <w:ind w:left="993" w:hanging="644"/>
        <w:jc w:val="both"/>
        <w:textAlignment w:val="auto"/>
        <w:rPr>
          <w:color w:val="auto"/>
          <w:sz w:val="24"/>
          <w:szCs w:val="24"/>
        </w:rPr>
      </w:pPr>
      <w:r w:rsidRPr="003C770E">
        <w:rPr>
          <w:color w:val="auto"/>
          <w:sz w:val="24"/>
          <w:szCs w:val="24"/>
        </w:rPr>
        <w:t>.Опишите методику наложения швов при имплантации.</w:t>
      </w:r>
    </w:p>
    <w:p w:rsidR="00C05AB5" w:rsidRPr="003C770E" w:rsidRDefault="00C05AB5" w:rsidP="003C770E">
      <w:pPr>
        <w:pStyle w:val="a3"/>
        <w:numPr>
          <w:ilvl w:val="0"/>
          <w:numId w:val="6"/>
        </w:numPr>
        <w:tabs>
          <w:tab w:val="left" w:pos="993"/>
        </w:tabs>
        <w:spacing w:line="276" w:lineRule="auto"/>
        <w:ind w:left="993" w:hanging="644"/>
        <w:jc w:val="both"/>
        <w:textAlignment w:val="auto"/>
        <w:rPr>
          <w:color w:val="auto"/>
          <w:sz w:val="24"/>
          <w:szCs w:val="24"/>
        </w:rPr>
      </w:pPr>
      <w:r w:rsidRPr="003C770E">
        <w:rPr>
          <w:color w:val="auto"/>
          <w:sz w:val="24"/>
          <w:szCs w:val="24"/>
        </w:rPr>
        <w:t>Препараты, назначаемые пациенту в постоперационном периоде.</w:t>
      </w:r>
    </w:p>
    <w:p w:rsidR="00C05AB5" w:rsidRPr="003C770E" w:rsidRDefault="00C05AB5" w:rsidP="003C770E">
      <w:pPr>
        <w:pStyle w:val="a3"/>
        <w:numPr>
          <w:ilvl w:val="0"/>
          <w:numId w:val="6"/>
        </w:numPr>
        <w:tabs>
          <w:tab w:val="left" w:pos="993"/>
        </w:tabs>
        <w:spacing w:line="276" w:lineRule="auto"/>
        <w:ind w:left="993" w:hanging="644"/>
        <w:jc w:val="both"/>
        <w:textAlignment w:val="auto"/>
        <w:rPr>
          <w:color w:val="auto"/>
          <w:sz w:val="24"/>
          <w:szCs w:val="24"/>
        </w:rPr>
      </w:pPr>
      <w:r w:rsidRPr="003C770E">
        <w:rPr>
          <w:color w:val="auto"/>
          <w:sz w:val="24"/>
          <w:szCs w:val="24"/>
        </w:rPr>
        <w:t>Перечислите варианты длины имплантатов.</w:t>
      </w:r>
    </w:p>
    <w:p w:rsidR="00C05AB5" w:rsidRPr="003C770E" w:rsidRDefault="00C05AB5" w:rsidP="003C770E">
      <w:pPr>
        <w:pStyle w:val="a3"/>
        <w:numPr>
          <w:ilvl w:val="0"/>
          <w:numId w:val="6"/>
        </w:numPr>
        <w:tabs>
          <w:tab w:val="left" w:pos="993"/>
        </w:tabs>
        <w:spacing w:line="276" w:lineRule="auto"/>
        <w:ind w:left="993" w:hanging="644"/>
        <w:jc w:val="both"/>
        <w:textAlignment w:val="auto"/>
        <w:rPr>
          <w:color w:val="auto"/>
          <w:sz w:val="24"/>
          <w:szCs w:val="24"/>
        </w:rPr>
      </w:pPr>
      <w:r w:rsidRPr="003C770E">
        <w:rPr>
          <w:color w:val="auto"/>
          <w:sz w:val="24"/>
          <w:szCs w:val="24"/>
        </w:rPr>
        <w:t>Расскажите о применении хирургического шаблона при имплантации.</w:t>
      </w:r>
    </w:p>
    <w:p w:rsidR="00C05AB5" w:rsidRPr="003C770E" w:rsidRDefault="00C05AB5" w:rsidP="003C770E">
      <w:pPr>
        <w:pStyle w:val="a3"/>
        <w:numPr>
          <w:ilvl w:val="0"/>
          <w:numId w:val="6"/>
        </w:numPr>
        <w:tabs>
          <w:tab w:val="left" w:pos="993"/>
        </w:tabs>
        <w:spacing w:line="276" w:lineRule="auto"/>
        <w:ind w:left="993" w:hanging="644"/>
        <w:jc w:val="both"/>
        <w:textAlignment w:val="auto"/>
        <w:rPr>
          <w:color w:val="auto"/>
          <w:sz w:val="24"/>
          <w:szCs w:val="24"/>
        </w:rPr>
      </w:pPr>
      <w:r w:rsidRPr="003C770E">
        <w:rPr>
          <w:color w:val="auto"/>
          <w:sz w:val="24"/>
          <w:szCs w:val="24"/>
        </w:rPr>
        <w:t>Необходимость компьютерной томографии при проведении операции имплантации.</w:t>
      </w:r>
    </w:p>
    <w:p w:rsidR="00C05AB5" w:rsidRPr="003C770E" w:rsidRDefault="00C05AB5" w:rsidP="003C770E">
      <w:pPr>
        <w:pStyle w:val="a3"/>
        <w:numPr>
          <w:ilvl w:val="0"/>
          <w:numId w:val="6"/>
        </w:numPr>
        <w:tabs>
          <w:tab w:val="left" w:pos="993"/>
        </w:tabs>
        <w:spacing w:line="276" w:lineRule="auto"/>
        <w:ind w:left="993" w:hanging="644"/>
        <w:jc w:val="both"/>
        <w:textAlignment w:val="auto"/>
        <w:rPr>
          <w:color w:val="auto"/>
          <w:sz w:val="24"/>
          <w:szCs w:val="24"/>
        </w:rPr>
      </w:pPr>
      <w:r w:rsidRPr="003C770E">
        <w:rPr>
          <w:color w:val="auto"/>
          <w:sz w:val="24"/>
          <w:szCs w:val="24"/>
        </w:rPr>
        <w:t>Перечислите основные показатели крови, исследуемые перед операцией имплантации.</w:t>
      </w:r>
    </w:p>
    <w:p w:rsidR="00C05AB5" w:rsidRPr="003C770E" w:rsidRDefault="00C05AB5" w:rsidP="003C770E">
      <w:pPr>
        <w:pStyle w:val="a3"/>
        <w:numPr>
          <w:ilvl w:val="0"/>
          <w:numId w:val="6"/>
        </w:numPr>
        <w:tabs>
          <w:tab w:val="left" w:pos="993"/>
        </w:tabs>
        <w:spacing w:line="276" w:lineRule="auto"/>
        <w:ind w:left="993" w:hanging="644"/>
        <w:jc w:val="both"/>
        <w:textAlignment w:val="auto"/>
        <w:rPr>
          <w:color w:val="auto"/>
          <w:sz w:val="24"/>
          <w:szCs w:val="24"/>
        </w:rPr>
      </w:pPr>
      <w:r w:rsidRPr="003C770E">
        <w:rPr>
          <w:color w:val="auto"/>
          <w:sz w:val="24"/>
          <w:szCs w:val="24"/>
        </w:rPr>
        <w:t>Перечислите сроки стабилизации имплантатов.</w:t>
      </w:r>
    </w:p>
    <w:p w:rsidR="00C05AB5" w:rsidRPr="003C770E" w:rsidRDefault="00C05AB5" w:rsidP="003C770E">
      <w:pPr>
        <w:pStyle w:val="a3"/>
        <w:numPr>
          <w:ilvl w:val="0"/>
          <w:numId w:val="6"/>
        </w:numPr>
        <w:tabs>
          <w:tab w:val="left" w:pos="993"/>
        </w:tabs>
        <w:spacing w:line="276" w:lineRule="auto"/>
        <w:ind w:left="993" w:hanging="644"/>
        <w:jc w:val="both"/>
        <w:textAlignment w:val="auto"/>
        <w:rPr>
          <w:color w:val="auto"/>
          <w:sz w:val="24"/>
          <w:szCs w:val="24"/>
        </w:rPr>
      </w:pPr>
      <w:r w:rsidRPr="003C770E">
        <w:rPr>
          <w:color w:val="auto"/>
          <w:sz w:val="24"/>
          <w:szCs w:val="24"/>
        </w:rPr>
        <w:t>Опишите методику одномоментной имплантации.</w:t>
      </w:r>
    </w:p>
    <w:p w:rsidR="00C05AB5" w:rsidRPr="003C770E" w:rsidRDefault="00C05AB5" w:rsidP="003C770E">
      <w:pPr>
        <w:pStyle w:val="a3"/>
        <w:numPr>
          <w:ilvl w:val="0"/>
          <w:numId w:val="6"/>
        </w:numPr>
        <w:tabs>
          <w:tab w:val="left" w:pos="993"/>
        </w:tabs>
        <w:spacing w:line="276" w:lineRule="auto"/>
        <w:ind w:left="993" w:hanging="644"/>
        <w:jc w:val="both"/>
        <w:textAlignment w:val="auto"/>
        <w:rPr>
          <w:color w:val="auto"/>
          <w:sz w:val="24"/>
          <w:szCs w:val="24"/>
        </w:rPr>
      </w:pPr>
      <w:r w:rsidRPr="003C770E">
        <w:rPr>
          <w:color w:val="auto"/>
          <w:sz w:val="24"/>
          <w:szCs w:val="24"/>
        </w:rPr>
        <w:t>Перечислите возможные варианты протезирования на имплантатах.</w:t>
      </w:r>
    </w:p>
    <w:p w:rsidR="00C05AB5" w:rsidRPr="003C770E" w:rsidRDefault="00C05AB5" w:rsidP="003C770E">
      <w:pPr>
        <w:pStyle w:val="a3"/>
        <w:numPr>
          <w:ilvl w:val="0"/>
          <w:numId w:val="6"/>
        </w:numPr>
        <w:tabs>
          <w:tab w:val="left" w:pos="993"/>
        </w:tabs>
        <w:spacing w:line="276" w:lineRule="auto"/>
        <w:ind w:left="993" w:hanging="644"/>
        <w:jc w:val="both"/>
        <w:textAlignment w:val="auto"/>
        <w:rPr>
          <w:color w:val="auto"/>
          <w:sz w:val="24"/>
          <w:szCs w:val="24"/>
        </w:rPr>
      </w:pPr>
      <w:r w:rsidRPr="003C770E">
        <w:rPr>
          <w:color w:val="auto"/>
          <w:sz w:val="24"/>
          <w:szCs w:val="24"/>
        </w:rPr>
        <w:t>Перечислите структурные типы костной ткани челюстей.</w:t>
      </w:r>
    </w:p>
    <w:p w:rsidR="00C05AB5" w:rsidRPr="003C770E" w:rsidRDefault="00C05AB5" w:rsidP="003C770E">
      <w:pPr>
        <w:pStyle w:val="a3"/>
        <w:numPr>
          <w:ilvl w:val="0"/>
          <w:numId w:val="6"/>
        </w:numPr>
        <w:tabs>
          <w:tab w:val="left" w:pos="993"/>
        </w:tabs>
        <w:spacing w:line="276" w:lineRule="auto"/>
        <w:ind w:left="993" w:hanging="644"/>
        <w:jc w:val="both"/>
        <w:textAlignment w:val="auto"/>
        <w:rPr>
          <w:color w:val="auto"/>
          <w:sz w:val="24"/>
          <w:szCs w:val="24"/>
        </w:rPr>
      </w:pPr>
      <w:r w:rsidRPr="003C770E">
        <w:rPr>
          <w:color w:val="auto"/>
          <w:sz w:val="24"/>
          <w:szCs w:val="24"/>
        </w:rPr>
        <w:t>Перечислите виды имплантатов.</w:t>
      </w:r>
    </w:p>
    <w:p w:rsidR="00C05AB5" w:rsidRPr="003C770E" w:rsidRDefault="00C05AB5" w:rsidP="003C770E">
      <w:pPr>
        <w:pStyle w:val="a3"/>
        <w:numPr>
          <w:ilvl w:val="0"/>
          <w:numId w:val="6"/>
        </w:numPr>
        <w:tabs>
          <w:tab w:val="left" w:pos="993"/>
        </w:tabs>
        <w:spacing w:line="276" w:lineRule="auto"/>
        <w:ind w:left="993" w:hanging="644"/>
        <w:jc w:val="both"/>
        <w:textAlignment w:val="auto"/>
        <w:rPr>
          <w:color w:val="auto"/>
          <w:sz w:val="24"/>
          <w:szCs w:val="24"/>
        </w:rPr>
      </w:pPr>
      <w:r w:rsidRPr="003C770E">
        <w:rPr>
          <w:color w:val="auto"/>
          <w:sz w:val="24"/>
          <w:szCs w:val="24"/>
        </w:rPr>
        <w:t>Назовите возможные осложнения имплантации в постоперационном периоде.</w:t>
      </w:r>
    </w:p>
    <w:p w:rsidR="00C05AB5" w:rsidRPr="003C770E" w:rsidRDefault="00C05AB5" w:rsidP="003C770E">
      <w:pPr>
        <w:pStyle w:val="a3"/>
        <w:numPr>
          <w:ilvl w:val="0"/>
          <w:numId w:val="6"/>
        </w:numPr>
        <w:tabs>
          <w:tab w:val="left" w:pos="993"/>
        </w:tabs>
        <w:spacing w:line="276" w:lineRule="auto"/>
        <w:ind w:left="993" w:hanging="644"/>
        <w:jc w:val="both"/>
        <w:textAlignment w:val="auto"/>
        <w:rPr>
          <w:color w:val="auto"/>
          <w:sz w:val="24"/>
          <w:szCs w:val="24"/>
        </w:rPr>
      </w:pPr>
      <w:r w:rsidRPr="003C770E">
        <w:rPr>
          <w:color w:val="auto"/>
          <w:sz w:val="24"/>
          <w:szCs w:val="24"/>
        </w:rPr>
        <w:t>Назовите возможные осложнения при проведении имплантации.</w:t>
      </w:r>
    </w:p>
    <w:p w:rsidR="00C05AB5" w:rsidRPr="003C770E" w:rsidRDefault="00C05AB5" w:rsidP="003C770E">
      <w:pPr>
        <w:pStyle w:val="a3"/>
        <w:numPr>
          <w:ilvl w:val="0"/>
          <w:numId w:val="6"/>
        </w:numPr>
        <w:tabs>
          <w:tab w:val="left" w:pos="993"/>
        </w:tabs>
        <w:spacing w:line="276" w:lineRule="auto"/>
        <w:ind w:left="993" w:hanging="644"/>
        <w:jc w:val="both"/>
        <w:textAlignment w:val="auto"/>
        <w:rPr>
          <w:color w:val="auto"/>
          <w:sz w:val="24"/>
          <w:szCs w:val="24"/>
        </w:rPr>
      </w:pPr>
      <w:r w:rsidRPr="003C770E">
        <w:rPr>
          <w:color w:val="auto"/>
          <w:sz w:val="24"/>
          <w:szCs w:val="24"/>
        </w:rPr>
        <w:t xml:space="preserve">Оснащение рабочего места хирурга </w:t>
      </w:r>
      <w:proofErr w:type="spellStart"/>
      <w:r w:rsidRPr="003C770E">
        <w:rPr>
          <w:color w:val="auto"/>
          <w:sz w:val="24"/>
          <w:szCs w:val="24"/>
        </w:rPr>
        <w:t>имплантолога</w:t>
      </w:r>
      <w:proofErr w:type="spellEnd"/>
      <w:r w:rsidRPr="003C770E">
        <w:rPr>
          <w:color w:val="auto"/>
          <w:sz w:val="24"/>
          <w:szCs w:val="24"/>
        </w:rPr>
        <w:t>.</w:t>
      </w:r>
    </w:p>
    <w:p w:rsidR="00C05AB5" w:rsidRPr="00166279" w:rsidRDefault="00C05AB5" w:rsidP="003C770E">
      <w:pPr>
        <w:tabs>
          <w:tab w:val="left" w:pos="0"/>
          <w:tab w:val="left" w:pos="993"/>
        </w:tabs>
        <w:spacing w:line="276" w:lineRule="auto"/>
        <w:ind w:left="993" w:hanging="644"/>
        <w:contextualSpacing/>
        <w:jc w:val="both"/>
        <w:textAlignment w:val="auto"/>
        <w:rPr>
          <w:sz w:val="24"/>
          <w:szCs w:val="24"/>
        </w:rPr>
      </w:pPr>
    </w:p>
    <w:p w:rsidR="00C05AB5" w:rsidRDefault="00C05AB5" w:rsidP="003C770E">
      <w:pPr>
        <w:spacing w:line="276" w:lineRule="auto"/>
        <w:jc w:val="both"/>
      </w:pPr>
      <w:bookmarkStart w:id="0" w:name="_GoBack"/>
      <w:bookmarkEnd w:id="0"/>
    </w:p>
    <w:p w:rsidR="005647ED" w:rsidRDefault="005647ED" w:rsidP="003C770E">
      <w:pPr>
        <w:spacing w:line="276" w:lineRule="auto"/>
        <w:jc w:val="both"/>
      </w:pPr>
    </w:p>
    <w:sectPr w:rsidR="005647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1D1333"/>
    <w:multiLevelType w:val="multilevel"/>
    <w:tmpl w:val="E2A6A6F2"/>
    <w:lvl w:ilvl="0">
      <w:start w:val="5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">
    <w:nsid w:val="33655B76"/>
    <w:multiLevelType w:val="hybridMultilevel"/>
    <w:tmpl w:val="16389F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3D3DD7"/>
    <w:multiLevelType w:val="hybridMultilevel"/>
    <w:tmpl w:val="66BE0F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486BCD"/>
    <w:multiLevelType w:val="multilevel"/>
    <w:tmpl w:val="89BC665C"/>
    <w:lvl w:ilvl="0">
      <w:start w:val="4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34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592" w:hanging="1440"/>
      </w:pPr>
      <w:rPr>
        <w:rFonts w:hint="default"/>
      </w:rPr>
    </w:lvl>
  </w:abstractNum>
  <w:abstractNum w:abstractNumId="4">
    <w:nsid w:val="646D036A"/>
    <w:multiLevelType w:val="multilevel"/>
    <w:tmpl w:val="061827D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72DC3937"/>
    <w:multiLevelType w:val="hybridMultilevel"/>
    <w:tmpl w:val="883CD5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3ABE"/>
    <w:rsid w:val="00001BAD"/>
    <w:rsid w:val="00010858"/>
    <w:rsid w:val="000144A7"/>
    <w:rsid w:val="00014575"/>
    <w:rsid w:val="000328D6"/>
    <w:rsid w:val="0004167C"/>
    <w:rsid w:val="00055FF1"/>
    <w:rsid w:val="000574CA"/>
    <w:rsid w:val="000631B4"/>
    <w:rsid w:val="00065B76"/>
    <w:rsid w:val="00067E91"/>
    <w:rsid w:val="00087BA8"/>
    <w:rsid w:val="0009138F"/>
    <w:rsid w:val="00092BDB"/>
    <w:rsid w:val="00092E1D"/>
    <w:rsid w:val="00094381"/>
    <w:rsid w:val="000978D9"/>
    <w:rsid w:val="000C3C1F"/>
    <w:rsid w:val="000E2359"/>
    <w:rsid w:val="000E7DF4"/>
    <w:rsid w:val="001005DB"/>
    <w:rsid w:val="00110162"/>
    <w:rsid w:val="00111300"/>
    <w:rsid w:val="00111F5C"/>
    <w:rsid w:val="00113ABE"/>
    <w:rsid w:val="00123167"/>
    <w:rsid w:val="001313A3"/>
    <w:rsid w:val="00141953"/>
    <w:rsid w:val="00141A5A"/>
    <w:rsid w:val="00142307"/>
    <w:rsid w:val="00155C11"/>
    <w:rsid w:val="00162CDD"/>
    <w:rsid w:val="00164FFD"/>
    <w:rsid w:val="00170BB6"/>
    <w:rsid w:val="0019086A"/>
    <w:rsid w:val="001B30B6"/>
    <w:rsid w:val="001B3F57"/>
    <w:rsid w:val="001B7EC8"/>
    <w:rsid w:val="001C42E4"/>
    <w:rsid w:val="001E7B29"/>
    <w:rsid w:val="001F41C4"/>
    <w:rsid w:val="001F4DAA"/>
    <w:rsid w:val="00204C16"/>
    <w:rsid w:val="00205462"/>
    <w:rsid w:val="00214E2C"/>
    <w:rsid w:val="00215B5F"/>
    <w:rsid w:val="00223DFD"/>
    <w:rsid w:val="00242674"/>
    <w:rsid w:val="00243417"/>
    <w:rsid w:val="0025687A"/>
    <w:rsid w:val="00262BF4"/>
    <w:rsid w:val="00271953"/>
    <w:rsid w:val="002771F0"/>
    <w:rsid w:val="002805D3"/>
    <w:rsid w:val="00290A77"/>
    <w:rsid w:val="00290D1F"/>
    <w:rsid w:val="0029493C"/>
    <w:rsid w:val="00295F3C"/>
    <w:rsid w:val="002A7B4E"/>
    <w:rsid w:val="002B4EC5"/>
    <w:rsid w:val="002B592C"/>
    <w:rsid w:val="002B5D6D"/>
    <w:rsid w:val="002C1AF2"/>
    <w:rsid w:val="002D6BD8"/>
    <w:rsid w:val="002E2B26"/>
    <w:rsid w:val="0030050B"/>
    <w:rsid w:val="003006EF"/>
    <w:rsid w:val="00301555"/>
    <w:rsid w:val="00303436"/>
    <w:rsid w:val="0030489B"/>
    <w:rsid w:val="003123F5"/>
    <w:rsid w:val="003317E7"/>
    <w:rsid w:val="003338EC"/>
    <w:rsid w:val="003427FA"/>
    <w:rsid w:val="003432F3"/>
    <w:rsid w:val="00347C0F"/>
    <w:rsid w:val="00361617"/>
    <w:rsid w:val="0036220D"/>
    <w:rsid w:val="00376BC1"/>
    <w:rsid w:val="0038162C"/>
    <w:rsid w:val="00381EE3"/>
    <w:rsid w:val="00383001"/>
    <w:rsid w:val="00390BD1"/>
    <w:rsid w:val="0039254F"/>
    <w:rsid w:val="003953F0"/>
    <w:rsid w:val="003A7B1B"/>
    <w:rsid w:val="003B0615"/>
    <w:rsid w:val="003B27AC"/>
    <w:rsid w:val="003B3EE0"/>
    <w:rsid w:val="003C0F65"/>
    <w:rsid w:val="003C770E"/>
    <w:rsid w:val="003D27E6"/>
    <w:rsid w:val="003E419E"/>
    <w:rsid w:val="003F0439"/>
    <w:rsid w:val="003F0751"/>
    <w:rsid w:val="00405254"/>
    <w:rsid w:val="00407BD8"/>
    <w:rsid w:val="004225CB"/>
    <w:rsid w:val="004254C7"/>
    <w:rsid w:val="00431940"/>
    <w:rsid w:val="0043784D"/>
    <w:rsid w:val="00446DB9"/>
    <w:rsid w:val="00451606"/>
    <w:rsid w:val="0047053D"/>
    <w:rsid w:val="0047320E"/>
    <w:rsid w:val="004734FF"/>
    <w:rsid w:val="004918B5"/>
    <w:rsid w:val="00492836"/>
    <w:rsid w:val="004956AE"/>
    <w:rsid w:val="004965CC"/>
    <w:rsid w:val="004B3533"/>
    <w:rsid w:val="004B5357"/>
    <w:rsid w:val="004B66E4"/>
    <w:rsid w:val="004C5B78"/>
    <w:rsid w:val="004C75BC"/>
    <w:rsid w:val="004D00E7"/>
    <w:rsid w:val="004D2AC9"/>
    <w:rsid w:val="004E04D4"/>
    <w:rsid w:val="004E09AB"/>
    <w:rsid w:val="004E14EF"/>
    <w:rsid w:val="004F1E73"/>
    <w:rsid w:val="00511655"/>
    <w:rsid w:val="00520C97"/>
    <w:rsid w:val="00520D38"/>
    <w:rsid w:val="0052374F"/>
    <w:rsid w:val="005250E7"/>
    <w:rsid w:val="0053317D"/>
    <w:rsid w:val="00563173"/>
    <w:rsid w:val="005647ED"/>
    <w:rsid w:val="00566ECA"/>
    <w:rsid w:val="005723A1"/>
    <w:rsid w:val="00597181"/>
    <w:rsid w:val="005A22F7"/>
    <w:rsid w:val="005A5FF6"/>
    <w:rsid w:val="005A7E92"/>
    <w:rsid w:val="005C06DE"/>
    <w:rsid w:val="005C6933"/>
    <w:rsid w:val="005F13FC"/>
    <w:rsid w:val="005F2F81"/>
    <w:rsid w:val="0060405C"/>
    <w:rsid w:val="0060425B"/>
    <w:rsid w:val="006144DB"/>
    <w:rsid w:val="00631332"/>
    <w:rsid w:val="00631853"/>
    <w:rsid w:val="0064352E"/>
    <w:rsid w:val="00644A17"/>
    <w:rsid w:val="006637B0"/>
    <w:rsid w:val="00667CB8"/>
    <w:rsid w:val="006778F5"/>
    <w:rsid w:val="006816D8"/>
    <w:rsid w:val="00692865"/>
    <w:rsid w:val="00693009"/>
    <w:rsid w:val="006C3E23"/>
    <w:rsid w:val="006C476E"/>
    <w:rsid w:val="006C57FC"/>
    <w:rsid w:val="006C665B"/>
    <w:rsid w:val="006D312B"/>
    <w:rsid w:val="006F4987"/>
    <w:rsid w:val="00700EB6"/>
    <w:rsid w:val="00703960"/>
    <w:rsid w:val="00705908"/>
    <w:rsid w:val="00710E20"/>
    <w:rsid w:val="00711FF8"/>
    <w:rsid w:val="00717F1B"/>
    <w:rsid w:val="007245F3"/>
    <w:rsid w:val="00724CD7"/>
    <w:rsid w:val="00732AD3"/>
    <w:rsid w:val="00744845"/>
    <w:rsid w:val="00752D16"/>
    <w:rsid w:val="00760A21"/>
    <w:rsid w:val="00763143"/>
    <w:rsid w:val="007634C7"/>
    <w:rsid w:val="0078617C"/>
    <w:rsid w:val="007A0A79"/>
    <w:rsid w:val="007A2508"/>
    <w:rsid w:val="007A58FC"/>
    <w:rsid w:val="007B1ED7"/>
    <w:rsid w:val="007C11C5"/>
    <w:rsid w:val="007C5306"/>
    <w:rsid w:val="007D6E99"/>
    <w:rsid w:val="007E31DB"/>
    <w:rsid w:val="007F422B"/>
    <w:rsid w:val="00801175"/>
    <w:rsid w:val="00803804"/>
    <w:rsid w:val="00803EF2"/>
    <w:rsid w:val="008215A8"/>
    <w:rsid w:val="0083630B"/>
    <w:rsid w:val="00840CDD"/>
    <w:rsid w:val="00842304"/>
    <w:rsid w:val="008530F4"/>
    <w:rsid w:val="00857F6D"/>
    <w:rsid w:val="00866656"/>
    <w:rsid w:val="008728C0"/>
    <w:rsid w:val="00876B2A"/>
    <w:rsid w:val="00876FEB"/>
    <w:rsid w:val="00881138"/>
    <w:rsid w:val="0088456F"/>
    <w:rsid w:val="0089770A"/>
    <w:rsid w:val="008C4AC2"/>
    <w:rsid w:val="008C514F"/>
    <w:rsid w:val="008D3D3F"/>
    <w:rsid w:val="008D4D6E"/>
    <w:rsid w:val="008E28BD"/>
    <w:rsid w:val="008E6C29"/>
    <w:rsid w:val="008F0C4F"/>
    <w:rsid w:val="008F7881"/>
    <w:rsid w:val="00902D26"/>
    <w:rsid w:val="00906328"/>
    <w:rsid w:val="00921317"/>
    <w:rsid w:val="00922D6A"/>
    <w:rsid w:val="00924388"/>
    <w:rsid w:val="00924864"/>
    <w:rsid w:val="00941023"/>
    <w:rsid w:val="00944F73"/>
    <w:rsid w:val="009668AF"/>
    <w:rsid w:val="00975E67"/>
    <w:rsid w:val="00983D78"/>
    <w:rsid w:val="009B2FC8"/>
    <w:rsid w:val="009B7A0A"/>
    <w:rsid w:val="009C4CCC"/>
    <w:rsid w:val="009E20A0"/>
    <w:rsid w:val="009E47EC"/>
    <w:rsid w:val="009F0E68"/>
    <w:rsid w:val="00A00281"/>
    <w:rsid w:val="00A24BBC"/>
    <w:rsid w:val="00A26BFF"/>
    <w:rsid w:val="00A41AF5"/>
    <w:rsid w:val="00A47D2E"/>
    <w:rsid w:val="00A75C37"/>
    <w:rsid w:val="00A820EC"/>
    <w:rsid w:val="00A85A95"/>
    <w:rsid w:val="00A9159E"/>
    <w:rsid w:val="00A9168D"/>
    <w:rsid w:val="00A91A7A"/>
    <w:rsid w:val="00A970CC"/>
    <w:rsid w:val="00AA52F6"/>
    <w:rsid w:val="00AB0FE0"/>
    <w:rsid w:val="00AC352F"/>
    <w:rsid w:val="00AD2E83"/>
    <w:rsid w:val="00AF4E6B"/>
    <w:rsid w:val="00B01086"/>
    <w:rsid w:val="00B073A4"/>
    <w:rsid w:val="00B1187B"/>
    <w:rsid w:val="00B31BD7"/>
    <w:rsid w:val="00B37817"/>
    <w:rsid w:val="00B40CA0"/>
    <w:rsid w:val="00B44921"/>
    <w:rsid w:val="00B60C36"/>
    <w:rsid w:val="00B6195B"/>
    <w:rsid w:val="00B71E4F"/>
    <w:rsid w:val="00B73ADA"/>
    <w:rsid w:val="00B7494E"/>
    <w:rsid w:val="00B76686"/>
    <w:rsid w:val="00B773AA"/>
    <w:rsid w:val="00B778EC"/>
    <w:rsid w:val="00B8715F"/>
    <w:rsid w:val="00BA23E9"/>
    <w:rsid w:val="00BA7DD9"/>
    <w:rsid w:val="00BB24F5"/>
    <w:rsid w:val="00BB3447"/>
    <w:rsid w:val="00BC3EC0"/>
    <w:rsid w:val="00BE3F21"/>
    <w:rsid w:val="00BF52A4"/>
    <w:rsid w:val="00BF7DFE"/>
    <w:rsid w:val="00C01F44"/>
    <w:rsid w:val="00C02946"/>
    <w:rsid w:val="00C033E2"/>
    <w:rsid w:val="00C037C6"/>
    <w:rsid w:val="00C05AB5"/>
    <w:rsid w:val="00C25BD7"/>
    <w:rsid w:val="00C32F34"/>
    <w:rsid w:val="00C3460A"/>
    <w:rsid w:val="00C36791"/>
    <w:rsid w:val="00C54513"/>
    <w:rsid w:val="00C60455"/>
    <w:rsid w:val="00C711CA"/>
    <w:rsid w:val="00C74EF6"/>
    <w:rsid w:val="00C9717F"/>
    <w:rsid w:val="00C97ABD"/>
    <w:rsid w:val="00CA1329"/>
    <w:rsid w:val="00CA677D"/>
    <w:rsid w:val="00CA6F31"/>
    <w:rsid w:val="00CC0FC5"/>
    <w:rsid w:val="00CC1958"/>
    <w:rsid w:val="00CC6E96"/>
    <w:rsid w:val="00CC78DE"/>
    <w:rsid w:val="00D07DFA"/>
    <w:rsid w:val="00D10FBA"/>
    <w:rsid w:val="00D11268"/>
    <w:rsid w:val="00D2654D"/>
    <w:rsid w:val="00D46706"/>
    <w:rsid w:val="00D52355"/>
    <w:rsid w:val="00D721CE"/>
    <w:rsid w:val="00D73CB6"/>
    <w:rsid w:val="00D84EE7"/>
    <w:rsid w:val="00D90E22"/>
    <w:rsid w:val="00DC694D"/>
    <w:rsid w:val="00DD1CE1"/>
    <w:rsid w:val="00DE6761"/>
    <w:rsid w:val="00DE73E9"/>
    <w:rsid w:val="00DF4635"/>
    <w:rsid w:val="00E008B7"/>
    <w:rsid w:val="00E076F3"/>
    <w:rsid w:val="00E147E4"/>
    <w:rsid w:val="00E172C2"/>
    <w:rsid w:val="00E42807"/>
    <w:rsid w:val="00E44352"/>
    <w:rsid w:val="00E50B44"/>
    <w:rsid w:val="00E51F2F"/>
    <w:rsid w:val="00E55BC1"/>
    <w:rsid w:val="00E6087D"/>
    <w:rsid w:val="00E62563"/>
    <w:rsid w:val="00E6570D"/>
    <w:rsid w:val="00E67989"/>
    <w:rsid w:val="00E70EE8"/>
    <w:rsid w:val="00E750F4"/>
    <w:rsid w:val="00E8337B"/>
    <w:rsid w:val="00E84AE6"/>
    <w:rsid w:val="00E90586"/>
    <w:rsid w:val="00E90E0A"/>
    <w:rsid w:val="00E92B44"/>
    <w:rsid w:val="00EB742A"/>
    <w:rsid w:val="00EC103D"/>
    <w:rsid w:val="00EC1875"/>
    <w:rsid w:val="00ED079B"/>
    <w:rsid w:val="00ED3E7E"/>
    <w:rsid w:val="00ED4A3D"/>
    <w:rsid w:val="00EE04CD"/>
    <w:rsid w:val="00EE3B02"/>
    <w:rsid w:val="00EF6399"/>
    <w:rsid w:val="00F030D4"/>
    <w:rsid w:val="00F25B89"/>
    <w:rsid w:val="00F403C9"/>
    <w:rsid w:val="00F42A99"/>
    <w:rsid w:val="00F46FE2"/>
    <w:rsid w:val="00F50AD1"/>
    <w:rsid w:val="00F51C21"/>
    <w:rsid w:val="00F601E5"/>
    <w:rsid w:val="00F8355C"/>
    <w:rsid w:val="00F83C75"/>
    <w:rsid w:val="00F97265"/>
    <w:rsid w:val="00FA00DA"/>
    <w:rsid w:val="00FC2E4A"/>
    <w:rsid w:val="00FC7AA2"/>
    <w:rsid w:val="00FD1381"/>
    <w:rsid w:val="00FD2103"/>
    <w:rsid w:val="00FE3324"/>
    <w:rsid w:val="00FE4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5AB5"/>
    <w:pPr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A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770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5AB5"/>
    <w:pPr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A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77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1298</Words>
  <Characters>7401</Characters>
  <Application>Microsoft Office Word</Application>
  <DocSecurity>0</DocSecurity>
  <Lines>61</Lines>
  <Paragraphs>17</Paragraphs>
  <ScaleCrop>false</ScaleCrop>
  <Company/>
  <LinksUpToDate>false</LinksUpToDate>
  <CharactersWithSpaces>8682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2020-03-27T11:15:00Z</dcterms:created>
  <dcterms:modified xsi:type="dcterms:W3CDTF">2020-03-27T12:10:00Z</dcterms:modified>
</cp:coreProperties>
</file>