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B90" w:rsidRDefault="00DA0B90" w:rsidP="00DA0B90">
      <w:pPr>
        <w:pStyle w:val="font8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Style w:val="wixui-rich-texttext"/>
          <w:rFonts w:ascii="Arial" w:hAnsi="Arial" w:cs="Arial"/>
          <w:b/>
          <w:bCs/>
          <w:color w:val="000000"/>
          <w:sz w:val="21"/>
          <w:szCs w:val="21"/>
          <w:bdr w:val="none" w:sz="0" w:space="0" w:color="auto" w:frame="1"/>
        </w:rPr>
        <w:t>Экзамен</w:t>
      </w:r>
    </w:p>
    <w:p w:rsidR="00DA0B90" w:rsidRDefault="00DA0B90" w:rsidP="00DA0B90">
      <w:pPr>
        <w:pStyle w:val="font8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Style w:val="wixui-rich-texttext"/>
          <w:rFonts w:ascii="Arial" w:hAnsi="Arial" w:cs="Arial"/>
          <w:b/>
          <w:bCs/>
          <w:color w:val="000000"/>
          <w:sz w:val="21"/>
          <w:szCs w:val="21"/>
          <w:bdr w:val="none" w:sz="0" w:space="0" w:color="auto" w:frame="1"/>
        </w:rPr>
        <w:t>по дисциплине «Хирургическая стоматология»</w:t>
      </w:r>
    </w:p>
    <w:p w:rsidR="00DA0B90" w:rsidRDefault="00DA0B90" w:rsidP="00DA0B90">
      <w:pPr>
        <w:pStyle w:val="font8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Style w:val="wixui-rich-texttext"/>
          <w:rFonts w:ascii="Arial" w:hAnsi="Arial" w:cs="Arial"/>
          <w:b/>
          <w:bCs/>
          <w:color w:val="000000"/>
          <w:sz w:val="21"/>
          <w:szCs w:val="21"/>
          <w:bdr w:val="none" w:sz="0" w:space="0" w:color="auto" w:frame="1"/>
        </w:rPr>
        <w:t xml:space="preserve">для студентов 4 курса медицинского факультета ФГБОУ ВО «ЧГУ им. </w:t>
      </w:r>
      <w:proofErr w:type="spellStart"/>
      <w:r>
        <w:rPr>
          <w:rStyle w:val="wixui-rich-texttext"/>
          <w:rFonts w:ascii="Arial" w:hAnsi="Arial" w:cs="Arial"/>
          <w:b/>
          <w:bCs/>
          <w:color w:val="000000"/>
          <w:sz w:val="21"/>
          <w:szCs w:val="21"/>
          <w:bdr w:val="none" w:sz="0" w:space="0" w:color="auto" w:frame="1"/>
        </w:rPr>
        <w:t>И.Н.Ульянова</w:t>
      </w:r>
      <w:proofErr w:type="spellEnd"/>
      <w:r>
        <w:rPr>
          <w:rStyle w:val="wixui-rich-texttext"/>
          <w:rFonts w:ascii="Arial" w:hAnsi="Arial" w:cs="Arial"/>
          <w:b/>
          <w:bCs/>
          <w:color w:val="000000"/>
          <w:sz w:val="21"/>
          <w:szCs w:val="21"/>
          <w:bdr w:val="none" w:sz="0" w:space="0" w:color="auto" w:frame="1"/>
        </w:rPr>
        <w:t>» специальность «Стоматология» в 7 семестре.</w:t>
      </w:r>
    </w:p>
    <w:p w:rsidR="00DA0B90" w:rsidRDefault="00DA0B90" w:rsidP="00DA0B90">
      <w:pPr>
        <w:pStyle w:val="font8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Style w:val="wixguard"/>
          <w:rFonts w:ascii="Arial" w:hAnsi="Arial" w:cs="Arial"/>
          <w:color w:val="000000"/>
          <w:sz w:val="21"/>
          <w:szCs w:val="21"/>
          <w:bdr w:val="none" w:sz="0" w:space="0" w:color="auto" w:frame="1"/>
        </w:rPr>
        <w:t>​</w:t>
      </w:r>
    </w:p>
    <w:p w:rsidR="00DA0B90" w:rsidRDefault="00DA0B90" w:rsidP="00DA0B90">
      <w:pPr>
        <w:pStyle w:val="wixui-rich-texttext1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15"/>
          <w:szCs w:val="15"/>
        </w:rPr>
      </w:pPr>
      <w:r>
        <w:rPr>
          <w:rStyle w:val="wixguard"/>
          <w:rFonts w:ascii="Arial" w:hAnsi="Arial" w:cs="Arial"/>
          <w:color w:val="000000"/>
          <w:sz w:val="15"/>
          <w:szCs w:val="15"/>
          <w:bdr w:val="none" w:sz="0" w:space="0" w:color="auto" w:frame="1"/>
        </w:rPr>
        <w:t>​</w:t>
      </w:r>
    </w:p>
    <w:p w:rsidR="00DA0B90" w:rsidRDefault="00DA0B90" w:rsidP="00DA0B90">
      <w:pPr>
        <w:pStyle w:val="font8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Style w:val="wixui-rich-texttext"/>
          <w:rFonts w:ascii="Arial" w:hAnsi="Arial" w:cs="Arial"/>
          <w:b/>
          <w:bCs/>
          <w:color w:val="000000"/>
          <w:sz w:val="21"/>
          <w:szCs w:val="21"/>
          <w:bdr w:val="none" w:sz="0" w:space="0" w:color="auto" w:frame="1"/>
        </w:rPr>
        <w:t>Экзамен проводится в три этапа.</w:t>
      </w:r>
    </w:p>
    <w:p w:rsidR="00DA0B90" w:rsidRDefault="00DA0B90" w:rsidP="00DA0B90">
      <w:pPr>
        <w:pStyle w:val="font8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Style w:val="wixui-rich-texttext"/>
          <w:rFonts w:ascii="Arial" w:hAnsi="Arial" w:cs="Arial"/>
          <w:b/>
          <w:bCs/>
          <w:color w:val="000000"/>
          <w:sz w:val="21"/>
          <w:szCs w:val="21"/>
          <w:bdr w:val="none" w:sz="0" w:space="0" w:color="auto" w:frame="1"/>
        </w:rPr>
        <w:t>1 – этап Тестированный контроль на компьютере.</w:t>
      </w:r>
    </w:p>
    <w:p w:rsidR="00DA0B90" w:rsidRDefault="00DA0B90" w:rsidP="00DA0B90">
      <w:pPr>
        <w:pStyle w:val="font8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Style w:val="wixui-rich-texttext"/>
          <w:rFonts w:ascii="Arial" w:hAnsi="Arial" w:cs="Arial"/>
          <w:b/>
          <w:bCs/>
          <w:color w:val="000000"/>
          <w:sz w:val="21"/>
          <w:szCs w:val="21"/>
          <w:bdr w:val="none" w:sz="0" w:space="0" w:color="auto" w:frame="1"/>
        </w:rPr>
        <w:t>2 – этап Мануальные навыки (перечень мануальных навыков в приложении 1.)</w:t>
      </w:r>
    </w:p>
    <w:p w:rsidR="00DA0B90" w:rsidRDefault="00DA0B90" w:rsidP="00DA0B90">
      <w:pPr>
        <w:pStyle w:val="font8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  <w:sz w:val="21"/>
          <w:szCs w:val="21"/>
        </w:rPr>
      </w:pPr>
      <w:r>
        <w:rPr>
          <w:rStyle w:val="wixui-rich-texttext"/>
          <w:rFonts w:ascii="Arial" w:hAnsi="Arial" w:cs="Arial"/>
          <w:b/>
          <w:bCs/>
          <w:color w:val="000000"/>
          <w:sz w:val="21"/>
          <w:szCs w:val="21"/>
          <w:bdr w:val="none" w:sz="0" w:space="0" w:color="auto" w:frame="1"/>
        </w:rPr>
        <w:t xml:space="preserve">3 – этап Собеседование по ситуационной задаче (перечень тематик в </w:t>
      </w:r>
      <w:proofErr w:type="gramStart"/>
      <w:r>
        <w:rPr>
          <w:rStyle w:val="wixui-rich-texttext"/>
          <w:rFonts w:ascii="Arial" w:hAnsi="Arial" w:cs="Arial"/>
          <w:b/>
          <w:bCs/>
          <w:color w:val="000000"/>
          <w:sz w:val="21"/>
          <w:szCs w:val="21"/>
          <w:bdr w:val="none" w:sz="0" w:space="0" w:color="auto" w:frame="1"/>
        </w:rPr>
        <w:t>приложении  2</w:t>
      </w:r>
      <w:proofErr w:type="gramEnd"/>
      <w:r>
        <w:rPr>
          <w:rStyle w:val="wixui-rich-texttext"/>
          <w:rFonts w:ascii="Arial" w:hAnsi="Arial" w:cs="Arial"/>
          <w:b/>
          <w:bCs/>
          <w:color w:val="000000"/>
          <w:sz w:val="21"/>
          <w:szCs w:val="21"/>
          <w:bdr w:val="none" w:sz="0" w:space="0" w:color="auto" w:frame="1"/>
        </w:rPr>
        <w:t>; образец ситуационной задачи прилагается в приложении 3.)</w:t>
      </w:r>
    </w:p>
    <w:p w:rsidR="00DA0B90" w:rsidRDefault="00DA0B90" w:rsidP="00DA0B90">
      <w:pPr>
        <w:pStyle w:val="font8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Приложение 1.</w:t>
      </w:r>
    </w:p>
    <w:p w:rsidR="00DA0B90" w:rsidRDefault="00DA0B90" w:rsidP="00DA0B90">
      <w:pPr>
        <w:pStyle w:val="font8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 </w:t>
      </w:r>
    </w:p>
    <w:p w:rsidR="00DA0B90" w:rsidRDefault="00DA0B90" w:rsidP="00DA0B90">
      <w:pPr>
        <w:pStyle w:val="font8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wixui-rich-texttext"/>
          <w:rFonts w:ascii="Arial" w:hAnsi="Arial" w:cs="Arial"/>
          <w:b/>
          <w:bCs/>
          <w:color w:val="000000"/>
          <w:sz w:val="30"/>
          <w:szCs w:val="30"/>
          <w:bdr w:val="none" w:sz="0" w:space="0" w:color="auto" w:frame="1"/>
        </w:rPr>
        <w:t>Перечень мануальных навыков к экзамену.</w:t>
      </w:r>
    </w:p>
    <w:p w:rsidR="00DA0B90" w:rsidRDefault="00DA0B90" w:rsidP="00DA0B90">
      <w:pPr>
        <w:pStyle w:val="font8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wixguard"/>
          <w:rFonts w:ascii="Arial" w:hAnsi="Arial" w:cs="Arial"/>
          <w:b/>
          <w:bCs/>
          <w:color w:val="000000"/>
          <w:sz w:val="30"/>
          <w:szCs w:val="30"/>
          <w:bdr w:val="none" w:sz="0" w:space="0" w:color="auto" w:frame="1"/>
        </w:rPr>
        <w:t>​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Обработка рук хирурга стоматолога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Внешний осмотр челюстно-лицевой области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Антропометрия лица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Пальпация подчелюстной области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Пальпация дна </w:t>
      </w: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полости</w:t>
      </w:r>
      <w:bookmarkStart w:id="0" w:name="_GoBack"/>
      <w:bookmarkEnd w:id="0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 рта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Пальпация мягких тканей шеи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Наружная пальпация лицевого черепа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Пальпация преддверия полости рта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Пальпация альвеолярного отростка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Объективное исследование околоушной слюнной железы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Объективное исследование подчелюстной слюнной железы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Мануальное исследование жевательной мускулатуры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Объективное исследование лимфатических узлов лица и шеи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Пальпация височно-нижнечелюстного сустава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Зондирование десневого желобка и зубодесневых карманов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Зондирование кариозной полости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Перкуссия зуба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Определение степени подвижности зуба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Забор материала для цитологического исследования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Забор материала для бактериологического исследования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Диагностическая пункция образования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Пункция верхнечелюстной пазухи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proofErr w:type="spell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Эндоназальное</w:t>
      </w:r>
      <w:proofErr w:type="spellEnd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 обследование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Инфильтрационная анестезия мягких тканей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Инфильтрационная анестезия для удаления зубов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Аппликационная анестезия в полости рта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proofErr w:type="spell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Интралигаментарная</w:t>
      </w:r>
      <w:proofErr w:type="spellEnd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 анестезия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proofErr w:type="spell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Интрасептальная</w:t>
      </w:r>
      <w:proofErr w:type="spellEnd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 анестезия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proofErr w:type="spell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Внутрипульпарная</w:t>
      </w:r>
      <w:proofErr w:type="spellEnd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 и внутриканальная анестезия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proofErr w:type="spell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lastRenderedPageBreak/>
        <w:t>Инфраорбитальная</w:t>
      </w:r>
      <w:proofErr w:type="spellEnd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 наружная анестезия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proofErr w:type="spell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Инфраорбитальная</w:t>
      </w:r>
      <w:proofErr w:type="spellEnd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 </w:t>
      </w:r>
      <w:proofErr w:type="spell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внутриротовая</w:t>
      </w:r>
      <w:proofErr w:type="spellEnd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 анестезия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Резцовая анестезия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Анестезия в области небного отверстия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proofErr w:type="spell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Туберальная</w:t>
      </w:r>
      <w:proofErr w:type="spellEnd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 анестезия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Анестезия у круглого отверстия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Анестезия у овального отверстия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Анестезия по </w:t>
      </w:r>
      <w:proofErr w:type="spell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Берше</w:t>
      </w:r>
      <w:proofErr w:type="spellEnd"/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Анестезия по </w:t>
      </w:r>
      <w:proofErr w:type="spell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Берше</w:t>
      </w:r>
      <w:proofErr w:type="spellEnd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 – Дубову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proofErr w:type="spell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Мандибулярная</w:t>
      </w:r>
      <w:proofErr w:type="spellEnd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 </w:t>
      </w:r>
      <w:proofErr w:type="spell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внутриротовая</w:t>
      </w:r>
      <w:proofErr w:type="spellEnd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 анестезии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proofErr w:type="spell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Мандибулярная</w:t>
      </w:r>
      <w:proofErr w:type="spellEnd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 </w:t>
      </w:r>
      <w:proofErr w:type="spell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внеротовая</w:t>
      </w:r>
      <w:proofErr w:type="spellEnd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 анестезии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Анестезия щечного нерва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Анестезия язычного нерва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proofErr w:type="spell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Торусальная</w:t>
      </w:r>
      <w:proofErr w:type="spellEnd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 анестезия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Подготовка полости рта к удалению зуба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Удаление резцов и клыков верхней челюсти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Удаление </w:t>
      </w:r>
      <w:proofErr w:type="spell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премоляров</w:t>
      </w:r>
      <w:proofErr w:type="spellEnd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 верхней челюсти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Удаление 1 моляра верхней челюсти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Удаление 2 моляра верхней челюсти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Удаление 3 моляра верхней челюсти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Удаление резцов нижней челюсти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Удаление клыков нижней челюсти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Удаление </w:t>
      </w:r>
      <w:proofErr w:type="spell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премоляров</w:t>
      </w:r>
      <w:proofErr w:type="spellEnd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 нижней челюсти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Удаление 1 или 2 моляра нижней челюсти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Типичное удаление нижнего зуба мудрости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Удаление корня зуба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Удаление ретинированного клыка верхней челюсти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Удаление ретинированного нижнего зуба мудрости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Обработка лунки зуба при </w:t>
      </w:r>
      <w:proofErr w:type="spell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альвеолите</w:t>
      </w:r>
      <w:proofErr w:type="spellEnd"/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Остановка кровотечения из лунки зуба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Остановка кровотечения из раны в полости рта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Закрытие </w:t>
      </w:r>
      <w:proofErr w:type="spell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оро-антрального</w:t>
      </w:r>
      <w:proofErr w:type="spellEnd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 соустья с использованием тампона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Пластика </w:t>
      </w:r>
      <w:proofErr w:type="spell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оро-антрального</w:t>
      </w:r>
      <w:proofErr w:type="spellEnd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 соустья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Вскрытие и дренирование </w:t>
      </w:r>
      <w:proofErr w:type="spell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субпериостального</w:t>
      </w:r>
      <w:proofErr w:type="spellEnd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 абсцесса с вестибулярной стороны альвеолярного отростка челюсти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Вскрытие и дренирование </w:t>
      </w:r>
      <w:proofErr w:type="spell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субпериостального</w:t>
      </w:r>
      <w:proofErr w:type="spellEnd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 абсцесса в области твердого неба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Вскрытие и дренирование абсцесса челюстно-язычного желобка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proofErr w:type="spell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Внутриротовое</w:t>
      </w:r>
      <w:proofErr w:type="spellEnd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 вскрытие и дренирование подвисочного пространства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proofErr w:type="spell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lastRenderedPageBreak/>
        <w:t>Внутриротовое</w:t>
      </w:r>
      <w:proofErr w:type="spellEnd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 вскрытие и дренирование крылочелюстного абсцесса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Вскрытие и дренирование абсцесса языка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proofErr w:type="spell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Перикоронэктомия</w:t>
      </w:r>
      <w:proofErr w:type="spellEnd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 в области нижнего зуба мудрости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proofErr w:type="spell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Перикоронэктомия</w:t>
      </w:r>
      <w:proofErr w:type="spellEnd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 в области </w:t>
      </w:r>
      <w:proofErr w:type="spell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ретенированного</w:t>
      </w:r>
      <w:proofErr w:type="spellEnd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 клыка верхней челюсти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Перевязка гнойной раны в полости рта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Наложение давящей повязки на область верхней губы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Наложение давящей повязки на область нижней губы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Операция резекции верхушки корня зуба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Операция </w:t>
      </w:r>
      <w:proofErr w:type="spell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гемисекции</w:t>
      </w:r>
      <w:proofErr w:type="spellEnd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 зуба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Операция ампутации корня зуба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Операция реплантации зуба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Вскрытие фурункула подглазничной области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Вскрытие фурункула верхней губы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Вскрытие фурункула нижней губы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Вскрытие фурункула околоушно-жевательной области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Вскрытие фурункула щечной области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Вскрытие фурункула подчелюстной области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Вскрытие фурункула </w:t>
      </w:r>
      <w:proofErr w:type="spell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подподбородочной</w:t>
      </w:r>
      <w:proofErr w:type="spellEnd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 области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Вскрытие фурункула переднебоковой поверхности шеи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Вскрытие фурункула лобной области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Вскрытие фурункула области носогубной складки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Определение биотипа (биологической ширины) десны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Определение ширины альвеолярного края для установки дентального имплантата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Определение плотности костной ткани по </w:t>
      </w:r>
      <w:proofErr w:type="spellStart"/>
      <w:proofErr w:type="gram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Misch</w:t>
      </w:r>
      <w:proofErr w:type="spellEnd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  с</w:t>
      </w:r>
      <w:proofErr w:type="gramEnd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 количественными характеристиками по шкале </w:t>
      </w:r>
      <w:proofErr w:type="spell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Haunsfield</w:t>
      </w:r>
      <w:proofErr w:type="spellEnd"/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Предварительное определение места постановки дентального имплантата по моделям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Увеличение биологической толщины прикрепленной десны в области маргинального барьера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Увеличение ширины прикрепленной десны</w:t>
      </w:r>
    </w:p>
    <w:p w:rsidR="00DA0B90" w:rsidRDefault="00DA0B90" w:rsidP="00DA0B90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Подготовка </w:t>
      </w:r>
      <w:proofErr w:type="spell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остеозаместительного</w:t>
      </w:r>
      <w:proofErr w:type="spellEnd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 материала к пластике дефекта альвеолярного отростка</w:t>
      </w:r>
    </w:p>
    <w:p w:rsidR="00DA0B90" w:rsidRDefault="00DA0B90" w:rsidP="00DA0B90">
      <w:pPr>
        <w:pStyle w:val="font8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95. Профессиональная гигиена полости рта при использовании дентальных имплантатов.</w:t>
      </w:r>
    </w:p>
    <w:p w:rsidR="00DA0B90" w:rsidRDefault="00DA0B90" w:rsidP="00DA0B90">
      <w:pPr>
        <w:pStyle w:val="font8"/>
        <w:spacing w:before="0" w:beforeAutospacing="0" w:after="0" w:afterAutospacing="0"/>
        <w:textAlignment w:val="baseline"/>
        <w:rPr>
          <w:rStyle w:val="wixui-rich-texttext"/>
          <w:rFonts w:ascii="Arial" w:hAnsi="Arial" w:cs="Arial"/>
          <w:color w:val="000000"/>
          <w:sz w:val="30"/>
          <w:szCs w:val="30"/>
          <w:bdr w:val="none" w:sz="0" w:space="0" w:color="auto" w:frame="1"/>
        </w:rPr>
      </w:pPr>
    </w:p>
    <w:p w:rsidR="00DA0B90" w:rsidRDefault="00DA0B90" w:rsidP="00DA0B90">
      <w:pPr>
        <w:pStyle w:val="font8"/>
        <w:spacing w:before="0" w:beforeAutospacing="0" w:after="0" w:afterAutospacing="0"/>
        <w:textAlignment w:val="baseline"/>
        <w:rPr>
          <w:rStyle w:val="wixui-rich-texttext"/>
          <w:rFonts w:ascii="Arial" w:hAnsi="Arial" w:cs="Arial"/>
          <w:color w:val="000000"/>
          <w:sz w:val="30"/>
          <w:szCs w:val="30"/>
          <w:bdr w:val="none" w:sz="0" w:space="0" w:color="auto" w:frame="1"/>
        </w:rPr>
      </w:pPr>
    </w:p>
    <w:p w:rsidR="00DA0B90" w:rsidRDefault="00DA0B90" w:rsidP="00DA0B90">
      <w:pPr>
        <w:pStyle w:val="font8"/>
        <w:spacing w:before="0" w:beforeAutospacing="0" w:after="0" w:afterAutospacing="0"/>
        <w:textAlignment w:val="baseline"/>
        <w:rPr>
          <w:rStyle w:val="wixui-rich-texttext"/>
          <w:rFonts w:ascii="Arial" w:hAnsi="Arial" w:cs="Arial"/>
          <w:color w:val="000000"/>
          <w:sz w:val="30"/>
          <w:szCs w:val="30"/>
          <w:bdr w:val="none" w:sz="0" w:space="0" w:color="auto" w:frame="1"/>
        </w:rPr>
      </w:pPr>
    </w:p>
    <w:p w:rsidR="00DA0B90" w:rsidRDefault="00DA0B90" w:rsidP="00DA0B90">
      <w:pPr>
        <w:pStyle w:val="font8"/>
        <w:spacing w:before="0" w:beforeAutospacing="0" w:after="0" w:afterAutospacing="0"/>
        <w:textAlignment w:val="baseline"/>
        <w:rPr>
          <w:rStyle w:val="wixui-rich-texttext"/>
          <w:rFonts w:ascii="Arial" w:hAnsi="Arial" w:cs="Arial"/>
          <w:color w:val="000000"/>
          <w:sz w:val="30"/>
          <w:szCs w:val="30"/>
          <w:bdr w:val="none" w:sz="0" w:space="0" w:color="auto" w:frame="1"/>
        </w:rPr>
      </w:pPr>
    </w:p>
    <w:p w:rsidR="00DA0B90" w:rsidRDefault="00DA0B90" w:rsidP="00DA0B90">
      <w:pPr>
        <w:pStyle w:val="font8"/>
        <w:spacing w:before="0" w:beforeAutospacing="0" w:after="0" w:afterAutospacing="0"/>
        <w:textAlignment w:val="baseline"/>
        <w:rPr>
          <w:rStyle w:val="wixui-rich-texttext"/>
          <w:rFonts w:ascii="Arial" w:hAnsi="Arial" w:cs="Arial"/>
          <w:color w:val="000000"/>
          <w:sz w:val="30"/>
          <w:szCs w:val="30"/>
          <w:bdr w:val="none" w:sz="0" w:space="0" w:color="auto" w:frame="1"/>
        </w:rPr>
      </w:pPr>
    </w:p>
    <w:p w:rsidR="00DA0B90" w:rsidRDefault="00DA0B90" w:rsidP="00DA0B90">
      <w:pPr>
        <w:pStyle w:val="font8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wixui-rich-texttext"/>
          <w:rFonts w:ascii="Arial" w:hAnsi="Arial" w:cs="Arial"/>
          <w:color w:val="000000"/>
          <w:sz w:val="30"/>
          <w:szCs w:val="30"/>
          <w:bdr w:val="none" w:sz="0" w:space="0" w:color="auto" w:frame="1"/>
        </w:rPr>
        <w:lastRenderedPageBreak/>
        <w:t>Приложение 2.</w:t>
      </w:r>
    </w:p>
    <w:p w:rsidR="00DA0B90" w:rsidRDefault="00DA0B90" w:rsidP="00DA0B90">
      <w:pPr>
        <w:pStyle w:val="font8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 </w:t>
      </w:r>
    </w:p>
    <w:p w:rsidR="00DA0B90" w:rsidRDefault="00DA0B90" w:rsidP="00DA0B90">
      <w:pPr>
        <w:pStyle w:val="font8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wixui-rich-texttext"/>
          <w:rFonts w:ascii="Arial" w:hAnsi="Arial" w:cs="Arial"/>
          <w:b/>
          <w:bCs/>
          <w:color w:val="000000"/>
          <w:sz w:val="30"/>
          <w:szCs w:val="30"/>
          <w:bdr w:val="none" w:sz="0" w:space="0" w:color="auto" w:frame="1"/>
        </w:rPr>
        <w:t>Перечень вопросов к ситуационной задаче.</w:t>
      </w:r>
    </w:p>
    <w:p w:rsidR="00DA0B90" w:rsidRDefault="00DA0B90" w:rsidP="00DA0B90">
      <w:pPr>
        <w:pStyle w:val="font8"/>
        <w:numPr>
          <w:ilvl w:val="0"/>
          <w:numId w:val="2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wixui-rich-texttext"/>
          <w:rFonts w:ascii="Arial" w:hAnsi="Arial" w:cs="Arial"/>
          <w:color w:val="000000"/>
          <w:sz w:val="30"/>
          <w:szCs w:val="30"/>
          <w:bdr w:val="none" w:sz="0" w:space="0" w:color="auto" w:frame="1"/>
        </w:rPr>
        <w:t>Поставьте диагноз. Приведите классификацию группы заболеваний, к которой относится данный процесс.</w:t>
      </w:r>
    </w:p>
    <w:p w:rsidR="00DA0B90" w:rsidRDefault="00DA0B90" w:rsidP="00DA0B90">
      <w:pPr>
        <w:pStyle w:val="font8"/>
        <w:numPr>
          <w:ilvl w:val="0"/>
          <w:numId w:val="2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wixui-rich-texttext"/>
          <w:rFonts w:ascii="Arial" w:hAnsi="Arial" w:cs="Arial"/>
          <w:color w:val="000000"/>
          <w:sz w:val="30"/>
          <w:szCs w:val="30"/>
          <w:bdr w:val="none" w:sz="0" w:space="0" w:color="auto" w:frame="1"/>
        </w:rPr>
        <w:t>Объясните этиологию и патогенез данного процесса, опишите патологическую анатомию.</w:t>
      </w:r>
    </w:p>
    <w:p w:rsidR="00DA0B90" w:rsidRDefault="00DA0B90" w:rsidP="00DA0B90">
      <w:pPr>
        <w:pStyle w:val="font8"/>
        <w:numPr>
          <w:ilvl w:val="0"/>
          <w:numId w:val="2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wixui-rich-texttext"/>
          <w:rFonts w:ascii="Arial" w:hAnsi="Arial" w:cs="Arial"/>
          <w:color w:val="000000"/>
          <w:sz w:val="30"/>
          <w:szCs w:val="30"/>
          <w:bdr w:val="none" w:sz="0" w:space="0" w:color="auto" w:frame="1"/>
        </w:rPr>
        <w:t>Составьте план обследования данного пациента, опишите предполагаемые результаты необходимых дополнительных методов обследования (в т. ч. и представленный рентгеновский снимок).</w:t>
      </w:r>
    </w:p>
    <w:p w:rsidR="00DA0B90" w:rsidRDefault="00DA0B90" w:rsidP="00DA0B90">
      <w:pPr>
        <w:pStyle w:val="font8"/>
        <w:numPr>
          <w:ilvl w:val="0"/>
          <w:numId w:val="2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wixui-rich-texttext"/>
          <w:rFonts w:ascii="Arial" w:hAnsi="Arial" w:cs="Arial"/>
          <w:color w:val="000000"/>
          <w:sz w:val="30"/>
          <w:szCs w:val="30"/>
          <w:bdr w:val="none" w:sz="0" w:space="0" w:color="auto" w:frame="1"/>
        </w:rPr>
        <w:t>Проведите дифференциальную диагностику.</w:t>
      </w:r>
    </w:p>
    <w:p w:rsidR="00DA0B90" w:rsidRDefault="00DA0B90" w:rsidP="00DA0B90">
      <w:pPr>
        <w:pStyle w:val="font8"/>
        <w:numPr>
          <w:ilvl w:val="0"/>
          <w:numId w:val="2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wixui-rich-texttext"/>
          <w:rFonts w:ascii="Arial" w:hAnsi="Arial" w:cs="Arial"/>
          <w:color w:val="000000"/>
          <w:sz w:val="30"/>
          <w:szCs w:val="30"/>
          <w:bdr w:val="none" w:sz="0" w:space="0" w:color="auto" w:frame="1"/>
        </w:rPr>
        <w:t>Составьте план лечения данного пациента.</w:t>
      </w:r>
    </w:p>
    <w:p w:rsidR="00DA0B90" w:rsidRDefault="00DA0B90" w:rsidP="00DA0B90">
      <w:pPr>
        <w:pStyle w:val="font8"/>
        <w:numPr>
          <w:ilvl w:val="0"/>
          <w:numId w:val="2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wixui-rich-texttext"/>
          <w:rFonts w:ascii="Arial" w:hAnsi="Arial" w:cs="Arial"/>
          <w:color w:val="000000"/>
          <w:sz w:val="30"/>
          <w:szCs w:val="30"/>
          <w:bdr w:val="none" w:sz="0" w:space="0" w:color="auto" w:frame="1"/>
        </w:rPr>
        <w:t>Опишите методику обезболивания и оперативного вмешательства, если они необходимы в данном случае.</w:t>
      </w:r>
    </w:p>
    <w:p w:rsidR="00DA0B90" w:rsidRDefault="00DA0B90" w:rsidP="00DA0B90">
      <w:pPr>
        <w:pStyle w:val="font8"/>
        <w:numPr>
          <w:ilvl w:val="0"/>
          <w:numId w:val="2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wixui-rich-texttext"/>
          <w:rFonts w:ascii="Arial" w:hAnsi="Arial" w:cs="Arial"/>
          <w:color w:val="000000"/>
          <w:sz w:val="30"/>
          <w:szCs w:val="30"/>
          <w:bdr w:val="none" w:sz="0" w:space="0" w:color="auto" w:frame="1"/>
        </w:rPr>
        <w:t>Составьте лист назначений консервативной терапии.</w:t>
      </w:r>
    </w:p>
    <w:p w:rsidR="00DA0B90" w:rsidRDefault="00DA0B90" w:rsidP="00DA0B90">
      <w:pPr>
        <w:pStyle w:val="font8"/>
        <w:numPr>
          <w:ilvl w:val="0"/>
          <w:numId w:val="2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wixui-rich-texttext"/>
          <w:rFonts w:ascii="Arial" w:hAnsi="Arial" w:cs="Arial"/>
          <w:color w:val="000000"/>
          <w:sz w:val="30"/>
          <w:szCs w:val="30"/>
          <w:bdr w:val="none" w:sz="0" w:space="0" w:color="auto" w:frame="1"/>
        </w:rPr>
        <w:t>Какие осложнения возможны при данном заболевании?</w:t>
      </w:r>
    </w:p>
    <w:p w:rsidR="00DA0B90" w:rsidRDefault="00DA0B90" w:rsidP="00DA0B90">
      <w:pPr>
        <w:pStyle w:val="font8"/>
        <w:numPr>
          <w:ilvl w:val="0"/>
          <w:numId w:val="2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wixui-rich-texttext"/>
          <w:rFonts w:ascii="Arial" w:hAnsi="Arial" w:cs="Arial"/>
          <w:color w:val="000000"/>
          <w:sz w:val="30"/>
          <w:szCs w:val="30"/>
          <w:bdr w:val="none" w:sz="0" w:space="0" w:color="auto" w:frame="1"/>
        </w:rPr>
        <w:t>В какие клетчаточные пространства возможно распространение воспалительного процесса? Опишите их топографию.</w:t>
      </w:r>
    </w:p>
    <w:p w:rsidR="00DA0B90" w:rsidRDefault="00DA0B90" w:rsidP="00DA0B90">
      <w:pPr>
        <w:pStyle w:val="font8"/>
        <w:numPr>
          <w:ilvl w:val="0"/>
          <w:numId w:val="2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wixui-rich-texttext"/>
          <w:rFonts w:ascii="Arial" w:hAnsi="Arial" w:cs="Arial"/>
          <w:color w:val="000000"/>
          <w:sz w:val="30"/>
          <w:szCs w:val="30"/>
          <w:bdr w:val="none" w:sz="0" w:space="0" w:color="auto" w:frame="1"/>
        </w:rPr>
        <w:t>Предложите пути стоматологической реабилитации пациента.</w:t>
      </w:r>
    </w:p>
    <w:p w:rsidR="00DA0B90" w:rsidRDefault="00DA0B90" w:rsidP="00DA0B90">
      <w:pPr>
        <w:pStyle w:val="font8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 </w:t>
      </w:r>
    </w:p>
    <w:p w:rsidR="00DA0B90" w:rsidRDefault="00DA0B90" w:rsidP="00DA0B90">
      <w:pPr>
        <w:pStyle w:val="font8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wixui-rich-texttext"/>
          <w:rFonts w:ascii="Arial" w:hAnsi="Arial" w:cs="Arial"/>
          <w:b/>
          <w:bCs/>
          <w:color w:val="000000"/>
          <w:sz w:val="30"/>
          <w:szCs w:val="30"/>
          <w:bdr w:val="none" w:sz="0" w:space="0" w:color="auto" w:frame="1"/>
        </w:rPr>
        <w:t>Нозологическая единица к ситуационным задачам.</w:t>
      </w:r>
    </w:p>
    <w:p w:rsidR="00DA0B90" w:rsidRDefault="00DA0B90" w:rsidP="00DA0B90">
      <w:pPr>
        <w:pStyle w:val="font8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Fonts w:ascii="Arial" w:hAnsi="Arial" w:cs="Arial"/>
          <w:color w:val="000000"/>
          <w:sz w:val="30"/>
          <w:szCs w:val="30"/>
        </w:rPr>
        <w:t> </w:t>
      </w:r>
    </w:p>
    <w:p w:rsidR="00DA0B90" w:rsidRDefault="00DA0B90" w:rsidP="00DA0B90">
      <w:pPr>
        <w:pStyle w:val="font8"/>
        <w:numPr>
          <w:ilvl w:val="0"/>
          <w:numId w:val="3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Осложнения местного обезболивания в стоматологии, вызванные нарушением техники его проведения</w:t>
      </w:r>
    </w:p>
    <w:p w:rsidR="00DA0B90" w:rsidRDefault="00DA0B90" w:rsidP="00DA0B90">
      <w:pPr>
        <w:pStyle w:val="font8"/>
        <w:numPr>
          <w:ilvl w:val="1"/>
          <w:numId w:val="3"/>
        </w:numPr>
        <w:spacing w:before="0" w:beforeAutospacing="0" w:after="0" w:afterAutospacing="0"/>
        <w:ind w:left="24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при проведении инфильтрационной анестезии на верхней челюсти</w:t>
      </w:r>
    </w:p>
    <w:p w:rsidR="00DA0B90" w:rsidRDefault="00DA0B90" w:rsidP="00DA0B90">
      <w:pPr>
        <w:pStyle w:val="font8"/>
        <w:numPr>
          <w:ilvl w:val="1"/>
          <w:numId w:val="3"/>
        </w:numPr>
        <w:spacing w:before="0" w:beforeAutospacing="0" w:after="0" w:afterAutospacing="0"/>
        <w:ind w:left="24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при проведении инфильтрационной анестезии на нижней челюсти</w:t>
      </w:r>
    </w:p>
    <w:p w:rsidR="00DA0B90" w:rsidRDefault="00DA0B90" w:rsidP="00DA0B90">
      <w:pPr>
        <w:pStyle w:val="font8"/>
        <w:numPr>
          <w:ilvl w:val="1"/>
          <w:numId w:val="3"/>
        </w:numPr>
        <w:spacing w:before="0" w:beforeAutospacing="0" w:after="0" w:afterAutospacing="0"/>
        <w:ind w:left="24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при проведении </w:t>
      </w:r>
      <w:proofErr w:type="spell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туберальной</w:t>
      </w:r>
      <w:proofErr w:type="spellEnd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 анестезии</w:t>
      </w:r>
    </w:p>
    <w:p w:rsidR="00DA0B90" w:rsidRDefault="00DA0B90" w:rsidP="00DA0B90">
      <w:pPr>
        <w:pStyle w:val="font8"/>
        <w:numPr>
          <w:ilvl w:val="1"/>
          <w:numId w:val="3"/>
        </w:numPr>
        <w:spacing w:before="0" w:beforeAutospacing="0" w:after="0" w:afterAutospacing="0"/>
        <w:ind w:left="24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при проведении </w:t>
      </w:r>
      <w:proofErr w:type="spell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палатинальной</w:t>
      </w:r>
      <w:proofErr w:type="spellEnd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 анестезии</w:t>
      </w:r>
    </w:p>
    <w:p w:rsidR="00DA0B90" w:rsidRDefault="00DA0B90" w:rsidP="00DA0B90">
      <w:pPr>
        <w:pStyle w:val="font8"/>
        <w:numPr>
          <w:ilvl w:val="1"/>
          <w:numId w:val="3"/>
        </w:numPr>
        <w:spacing w:before="0" w:beforeAutospacing="0" w:after="0" w:afterAutospacing="0"/>
        <w:ind w:left="24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при проведении резцовой анестезии</w:t>
      </w:r>
    </w:p>
    <w:p w:rsidR="00DA0B90" w:rsidRDefault="00DA0B90" w:rsidP="00DA0B90">
      <w:pPr>
        <w:pStyle w:val="font8"/>
        <w:numPr>
          <w:ilvl w:val="1"/>
          <w:numId w:val="3"/>
        </w:numPr>
        <w:spacing w:before="0" w:beforeAutospacing="0" w:after="0" w:afterAutospacing="0"/>
        <w:ind w:left="24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при проведении </w:t>
      </w:r>
      <w:proofErr w:type="spell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инфраорбитальной</w:t>
      </w:r>
      <w:proofErr w:type="spellEnd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 анестезии</w:t>
      </w:r>
    </w:p>
    <w:p w:rsidR="00DA0B90" w:rsidRDefault="00DA0B90" w:rsidP="00DA0B90">
      <w:pPr>
        <w:pStyle w:val="font8"/>
        <w:numPr>
          <w:ilvl w:val="1"/>
          <w:numId w:val="3"/>
        </w:numPr>
        <w:spacing w:before="0" w:beforeAutospacing="0" w:after="0" w:afterAutospacing="0"/>
        <w:ind w:left="24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при проведении </w:t>
      </w:r>
      <w:proofErr w:type="spell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торусальной</w:t>
      </w:r>
      <w:proofErr w:type="spellEnd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 анестезии, </w:t>
      </w:r>
      <w:proofErr w:type="spell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Гоу-Гейтца</w:t>
      </w:r>
      <w:proofErr w:type="spellEnd"/>
    </w:p>
    <w:p w:rsidR="00DA0B90" w:rsidRDefault="00DA0B90" w:rsidP="00DA0B90">
      <w:pPr>
        <w:pStyle w:val="font8"/>
        <w:numPr>
          <w:ilvl w:val="1"/>
          <w:numId w:val="3"/>
        </w:numPr>
        <w:spacing w:before="0" w:beforeAutospacing="0" w:after="0" w:afterAutospacing="0"/>
        <w:ind w:left="24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при проведении </w:t>
      </w:r>
      <w:proofErr w:type="spell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мандибулярной</w:t>
      </w:r>
      <w:proofErr w:type="spellEnd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 анестезии</w:t>
      </w:r>
    </w:p>
    <w:p w:rsidR="00DA0B90" w:rsidRDefault="00DA0B90" w:rsidP="00DA0B90">
      <w:pPr>
        <w:pStyle w:val="font8"/>
        <w:numPr>
          <w:ilvl w:val="1"/>
          <w:numId w:val="3"/>
        </w:numPr>
        <w:spacing w:before="0" w:beforeAutospacing="0" w:after="0" w:afterAutospacing="0"/>
        <w:ind w:left="24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при проведении ментальной анестезии</w:t>
      </w:r>
    </w:p>
    <w:p w:rsidR="00DA0B90" w:rsidRDefault="00DA0B90" w:rsidP="00DA0B90">
      <w:pPr>
        <w:pStyle w:val="font8"/>
        <w:numPr>
          <w:ilvl w:val="1"/>
          <w:numId w:val="3"/>
        </w:numPr>
        <w:spacing w:before="0" w:beforeAutospacing="0" w:after="0" w:afterAutospacing="0"/>
        <w:ind w:left="24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при проведении анестезии по </w:t>
      </w:r>
      <w:proofErr w:type="spell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Берше</w:t>
      </w:r>
      <w:proofErr w:type="spellEnd"/>
    </w:p>
    <w:p w:rsidR="00DA0B90" w:rsidRDefault="00DA0B90" w:rsidP="00DA0B90">
      <w:pPr>
        <w:pStyle w:val="font8"/>
        <w:numPr>
          <w:ilvl w:val="1"/>
          <w:numId w:val="3"/>
        </w:numPr>
        <w:spacing w:before="0" w:beforeAutospacing="0" w:after="0" w:afterAutospacing="0"/>
        <w:ind w:left="24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при проведении анестезии у овального отверстия</w:t>
      </w:r>
    </w:p>
    <w:p w:rsidR="00DA0B90" w:rsidRDefault="00DA0B90" w:rsidP="00DA0B90">
      <w:pPr>
        <w:pStyle w:val="font8"/>
        <w:numPr>
          <w:ilvl w:val="1"/>
          <w:numId w:val="3"/>
        </w:numPr>
        <w:spacing w:before="0" w:beforeAutospacing="0" w:after="0" w:afterAutospacing="0"/>
        <w:ind w:left="24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при проведении анестезии у круглого отверстия</w:t>
      </w:r>
    </w:p>
    <w:p w:rsidR="00DA0B90" w:rsidRDefault="00DA0B90" w:rsidP="00DA0B90">
      <w:pPr>
        <w:pStyle w:val="font8"/>
        <w:numPr>
          <w:ilvl w:val="0"/>
          <w:numId w:val="3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Общие осложнения местного обезболивания</w:t>
      </w:r>
    </w:p>
    <w:p w:rsidR="00DA0B90" w:rsidRDefault="00DA0B90" w:rsidP="00DA0B90">
      <w:pPr>
        <w:pStyle w:val="font8"/>
        <w:numPr>
          <w:ilvl w:val="1"/>
          <w:numId w:val="3"/>
        </w:numPr>
        <w:spacing w:before="0" w:beforeAutospacing="0" w:after="0" w:afterAutospacing="0"/>
        <w:ind w:left="24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wixguard"/>
          <w:rFonts w:ascii="Arial" w:hAnsi="Arial" w:cs="Arial"/>
          <w:color w:val="000000"/>
          <w:sz w:val="30"/>
          <w:szCs w:val="30"/>
          <w:bdr w:val="none" w:sz="0" w:space="0" w:color="auto" w:frame="1"/>
        </w:rPr>
        <w:t>​</w:t>
      </w:r>
    </w:p>
    <w:p w:rsidR="00DA0B90" w:rsidRDefault="00DA0B90" w:rsidP="00DA0B90">
      <w:pPr>
        <w:pStyle w:val="font8"/>
        <w:numPr>
          <w:ilvl w:val="1"/>
          <w:numId w:val="3"/>
        </w:numPr>
        <w:spacing w:before="0" w:beforeAutospacing="0" w:after="0" w:afterAutospacing="0"/>
        <w:ind w:left="24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wixguard"/>
          <w:rFonts w:ascii="Arial" w:hAnsi="Arial" w:cs="Arial"/>
          <w:color w:val="000000"/>
          <w:sz w:val="30"/>
          <w:szCs w:val="30"/>
          <w:bdr w:val="none" w:sz="0" w:space="0" w:color="auto" w:frame="1"/>
        </w:rPr>
        <w:lastRenderedPageBreak/>
        <w:t>​</w:t>
      </w:r>
    </w:p>
    <w:p w:rsidR="00DA0B90" w:rsidRDefault="00DA0B90" w:rsidP="00DA0B90">
      <w:pPr>
        <w:pStyle w:val="font8"/>
        <w:numPr>
          <w:ilvl w:val="1"/>
          <w:numId w:val="3"/>
        </w:numPr>
        <w:spacing w:before="0" w:beforeAutospacing="0" w:after="0" w:afterAutospacing="0"/>
        <w:ind w:left="24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лекарственная интоксикация</w:t>
      </w:r>
    </w:p>
    <w:p w:rsidR="00DA0B90" w:rsidRDefault="00DA0B90" w:rsidP="00DA0B90">
      <w:pPr>
        <w:pStyle w:val="font8"/>
        <w:numPr>
          <w:ilvl w:val="1"/>
          <w:numId w:val="3"/>
        </w:numPr>
        <w:spacing w:before="0" w:beforeAutospacing="0" w:after="0" w:afterAutospacing="0"/>
        <w:ind w:left="24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аллергическая реакция в виде аллергического дерматита</w:t>
      </w:r>
    </w:p>
    <w:p w:rsidR="00DA0B90" w:rsidRDefault="00DA0B90" w:rsidP="00DA0B90">
      <w:pPr>
        <w:pStyle w:val="font8"/>
        <w:numPr>
          <w:ilvl w:val="1"/>
          <w:numId w:val="3"/>
        </w:numPr>
        <w:spacing w:before="0" w:beforeAutospacing="0" w:after="0" w:afterAutospacing="0"/>
        <w:ind w:left="24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аллергическая реакция в виде отека </w:t>
      </w:r>
      <w:proofErr w:type="spell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Квинке</w:t>
      </w:r>
      <w:proofErr w:type="spellEnd"/>
    </w:p>
    <w:p w:rsidR="00DA0B90" w:rsidRDefault="00DA0B90" w:rsidP="00DA0B90">
      <w:pPr>
        <w:pStyle w:val="font8"/>
        <w:numPr>
          <w:ilvl w:val="1"/>
          <w:numId w:val="3"/>
        </w:numPr>
        <w:spacing w:before="0" w:beforeAutospacing="0" w:after="0" w:afterAutospacing="0"/>
        <w:ind w:left="24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анафилактический шок</w:t>
      </w:r>
    </w:p>
    <w:p w:rsidR="00DA0B90" w:rsidRDefault="00DA0B90" w:rsidP="00DA0B90">
      <w:pPr>
        <w:pStyle w:val="font8"/>
        <w:numPr>
          <w:ilvl w:val="1"/>
          <w:numId w:val="3"/>
        </w:numPr>
        <w:spacing w:before="0" w:beforeAutospacing="0" w:after="0" w:afterAutospacing="0"/>
        <w:ind w:left="24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гипертонический криз</w:t>
      </w:r>
    </w:p>
    <w:p w:rsidR="00DA0B90" w:rsidRDefault="00DA0B90" w:rsidP="00DA0B90">
      <w:pPr>
        <w:pStyle w:val="font8"/>
        <w:numPr>
          <w:ilvl w:val="1"/>
          <w:numId w:val="3"/>
        </w:numPr>
        <w:spacing w:before="0" w:beforeAutospacing="0" w:after="0" w:afterAutospacing="0"/>
        <w:ind w:left="24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острое нарушение мозгового кровообращения</w:t>
      </w:r>
    </w:p>
    <w:p w:rsidR="00DA0B90" w:rsidRDefault="00DA0B90" w:rsidP="00DA0B90">
      <w:pPr>
        <w:pStyle w:val="font8"/>
        <w:numPr>
          <w:ilvl w:val="0"/>
          <w:numId w:val="3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Особенности проведения анестезии у пожилых, пациентов с хроническими заболеваниями и при беременности</w:t>
      </w:r>
    </w:p>
    <w:p w:rsidR="00DA0B90" w:rsidRDefault="00DA0B90" w:rsidP="00DA0B90">
      <w:pPr>
        <w:pStyle w:val="font8"/>
        <w:numPr>
          <w:ilvl w:val="0"/>
          <w:numId w:val="3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Показания и противопоказания к удалению зубов</w:t>
      </w:r>
    </w:p>
    <w:p w:rsidR="00DA0B90" w:rsidRDefault="00DA0B90" w:rsidP="00DA0B90">
      <w:pPr>
        <w:pStyle w:val="font8"/>
        <w:numPr>
          <w:ilvl w:val="0"/>
          <w:numId w:val="3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proofErr w:type="gram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Местные осложнения</w:t>
      </w:r>
      <w:proofErr w:type="gramEnd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 возникающие во время операции удаления зуба</w:t>
      </w:r>
    </w:p>
    <w:p w:rsidR="00DA0B90" w:rsidRDefault="00DA0B90" w:rsidP="00DA0B90">
      <w:pPr>
        <w:pStyle w:val="font8"/>
        <w:numPr>
          <w:ilvl w:val="1"/>
          <w:numId w:val="3"/>
        </w:numPr>
        <w:spacing w:before="0" w:beforeAutospacing="0" w:after="0" w:afterAutospacing="0"/>
        <w:ind w:left="24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перелом коронки или корня удаляемого зуба</w:t>
      </w:r>
    </w:p>
    <w:p w:rsidR="00DA0B90" w:rsidRDefault="00DA0B90" w:rsidP="00DA0B90">
      <w:pPr>
        <w:pStyle w:val="font8"/>
        <w:numPr>
          <w:ilvl w:val="1"/>
          <w:numId w:val="3"/>
        </w:numPr>
        <w:spacing w:before="0" w:beforeAutospacing="0" w:after="0" w:afterAutospacing="0"/>
        <w:ind w:left="24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перелом или вывих соседнего зуба</w:t>
      </w:r>
    </w:p>
    <w:p w:rsidR="00DA0B90" w:rsidRDefault="00DA0B90" w:rsidP="00DA0B90">
      <w:pPr>
        <w:pStyle w:val="font8"/>
        <w:numPr>
          <w:ilvl w:val="1"/>
          <w:numId w:val="3"/>
        </w:numPr>
        <w:spacing w:before="0" w:beforeAutospacing="0" w:after="0" w:afterAutospacing="0"/>
        <w:ind w:left="24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проталкивание корня в мягкие ткани</w:t>
      </w:r>
    </w:p>
    <w:p w:rsidR="00DA0B90" w:rsidRDefault="00DA0B90" w:rsidP="00DA0B90">
      <w:pPr>
        <w:pStyle w:val="font8"/>
        <w:numPr>
          <w:ilvl w:val="1"/>
          <w:numId w:val="3"/>
        </w:numPr>
        <w:spacing w:before="0" w:beforeAutospacing="0" w:after="0" w:afterAutospacing="0"/>
        <w:ind w:left="24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повреждение десны и мягких тканей полости рта</w:t>
      </w:r>
    </w:p>
    <w:p w:rsidR="00DA0B90" w:rsidRDefault="00DA0B90" w:rsidP="00DA0B90">
      <w:pPr>
        <w:pStyle w:val="font8"/>
        <w:numPr>
          <w:ilvl w:val="1"/>
          <w:numId w:val="3"/>
        </w:numPr>
        <w:spacing w:before="0" w:beforeAutospacing="0" w:after="0" w:afterAutospacing="0"/>
        <w:ind w:left="24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перелом участка альвеолярного отростка</w:t>
      </w:r>
    </w:p>
    <w:p w:rsidR="00DA0B90" w:rsidRDefault="00DA0B90" w:rsidP="00DA0B90">
      <w:pPr>
        <w:pStyle w:val="font8"/>
        <w:numPr>
          <w:ilvl w:val="1"/>
          <w:numId w:val="3"/>
        </w:numPr>
        <w:spacing w:before="0" w:beforeAutospacing="0" w:after="0" w:afterAutospacing="0"/>
        <w:ind w:left="24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вывих нижней челюсти</w:t>
      </w:r>
    </w:p>
    <w:p w:rsidR="00DA0B90" w:rsidRDefault="00DA0B90" w:rsidP="00DA0B90">
      <w:pPr>
        <w:pStyle w:val="font8"/>
        <w:numPr>
          <w:ilvl w:val="1"/>
          <w:numId w:val="3"/>
        </w:numPr>
        <w:spacing w:before="0" w:beforeAutospacing="0" w:after="0" w:afterAutospacing="0"/>
        <w:ind w:left="24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перелом нижней челюсти</w:t>
      </w:r>
    </w:p>
    <w:p w:rsidR="00DA0B90" w:rsidRDefault="00DA0B90" w:rsidP="00DA0B90">
      <w:pPr>
        <w:pStyle w:val="font8"/>
        <w:numPr>
          <w:ilvl w:val="1"/>
          <w:numId w:val="3"/>
        </w:numPr>
        <w:spacing w:before="0" w:beforeAutospacing="0" w:after="0" w:afterAutospacing="0"/>
        <w:ind w:left="24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вскрытие дна гайморовой пазухи (</w:t>
      </w:r>
      <w:proofErr w:type="spell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оро-антральное</w:t>
      </w:r>
      <w:proofErr w:type="spellEnd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 соустье)</w:t>
      </w:r>
    </w:p>
    <w:p w:rsidR="00DA0B90" w:rsidRDefault="00DA0B90" w:rsidP="00DA0B90">
      <w:pPr>
        <w:pStyle w:val="font8"/>
        <w:numPr>
          <w:ilvl w:val="1"/>
          <w:numId w:val="3"/>
        </w:numPr>
        <w:spacing w:before="0" w:beforeAutospacing="0" w:after="0" w:afterAutospacing="0"/>
        <w:ind w:left="24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проталкивание корня </w:t>
      </w:r>
      <w:proofErr w:type="spell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зубав</w:t>
      </w:r>
      <w:proofErr w:type="spellEnd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 верхнечелюстную пазуху</w:t>
      </w:r>
    </w:p>
    <w:p w:rsidR="00DA0B90" w:rsidRDefault="00DA0B90" w:rsidP="00DA0B90">
      <w:pPr>
        <w:pStyle w:val="font8"/>
        <w:numPr>
          <w:ilvl w:val="1"/>
          <w:numId w:val="3"/>
        </w:numPr>
        <w:spacing w:before="0" w:beforeAutospacing="0" w:after="0" w:afterAutospacing="0"/>
        <w:ind w:left="24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повреждение </w:t>
      </w:r>
      <w:proofErr w:type="spell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нижнелуночкового</w:t>
      </w:r>
      <w:proofErr w:type="spellEnd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 нерва</w:t>
      </w:r>
    </w:p>
    <w:p w:rsidR="00DA0B90" w:rsidRDefault="00DA0B90" w:rsidP="00DA0B90">
      <w:pPr>
        <w:pStyle w:val="font8"/>
        <w:numPr>
          <w:ilvl w:val="0"/>
          <w:numId w:val="3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Осложнения, возникающие после удаления зуба</w:t>
      </w:r>
    </w:p>
    <w:p w:rsidR="00DA0B90" w:rsidRDefault="00DA0B90" w:rsidP="00DA0B90">
      <w:pPr>
        <w:pStyle w:val="font8"/>
        <w:numPr>
          <w:ilvl w:val="1"/>
          <w:numId w:val="3"/>
        </w:numPr>
        <w:spacing w:before="0" w:beforeAutospacing="0" w:after="0" w:afterAutospacing="0"/>
        <w:ind w:left="24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wixguard"/>
          <w:rFonts w:ascii="Arial" w:hAnsi="Arial" w:cs="Arial"/>
          <w:color w:val="000000"/>
          <w:sz w:val="30"/>
          <w:szCs w:val="30"/>
          <w:bdr w:val="none" w:sz="0" w:space="0" w:color="auto" w:frame="1"/>
        </w:rPr>
        <w:t>​</w:t>
      </w:r>
    </w:p>
    <w:p w:rsidR="00DA0B90" w:rsidRDefault="00DA0B90" w:rsidP="00DA0B90">
      <w:pPr>
        <w:pStyle w:val="font8"/>
        <w:numPr>
          <w:ilvl w:val="1"/>
          <w:numId w:val="3"/>
        </w:numPr>
        <w:spacing w:before="0" w:beforeAutospacing="0" w:after="0" w:afterAutospacing="0"/>
        <w:ind w:left="24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ограниченный остеомиелит лунки</w:t>
      </w:r>
    </w:p>
    <w:p w:rsidR="00DA0B90" w:rsidRDefault="00DA0B90" w:rsidP="00DA0B90">
      <w:pPr>
        <w:pStyle w:val="font8"/>
        <w:numPr>
          <w:ilvl w:val="1"/>
          <w:numId w:val="3"/>
        </w:numPr>
        <w:spacing w:before="0" w:beforeAutospacing="0" w:after="0" w:afterAutospacing="0"/>
        <w:ind w:left="240"/>
        <w:textAlignment w:val="baseline"/>
        <w:rPr>
          <w:rFonts w:ascii="Arial" w:hAnsi="Arial" w:cs="Arial"/>
          <w:color w:val="000000"/>
          <w:sz w:val="30"/>
          <w:szCs w:val="30"/>
        </w:rPr>
      </w:pPr>
      <w:proofErr w:type="spell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луночковые</w:t>
      </w:r>
      <w:proofErr w:type="spellEnd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 послеоперационные боли</w:t>
      </w:r>
    </w:p>
    <w:p w:rsidR="00DA0B90" w:rsidRDefault="00DA0B90" w:rsidP="00DA0B90">
      <w:pPr>
        <w:pStyle w:val="font8"/>
        <w:numPr>
          <w:ilvl w:val="1"/>
          <w:numId w:val="3"/>
        </w:numPr>
        <w:spacing w:before="0" w:beforeAutospacing="0" w:after="0" w:afterAutospacing="0"/>
        <w:ind w:left="240"/>
        <w:textAlignment w:val="baseline"/>
        <w:rPr>
          <w:rFonts w:ascii="Arial" w:hAnsi="Arial" w:cs="Arial"/>
          <w:color w:val="000000"/>
          <w:sz w:val="30"/>
          <w:szCs w:val="30"/>
        </w:rPr>
      </w:pPr>
      <w:proofErr w:type="spell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нейропатия</w:t>
      </w:r>
      <w:proofErr w:type="spellEnd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 нижнего </w:t>
      </w:r>
      <w:proofErr w:type="spell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луночкового</w:t>
      </w:r>
      <w:proofErr w:type="spellEnd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 нерва</w:t>
      </w:r>
    </w:p>
    <w:p w:rsidR="00DA0B90" w:rsidRDefault="00DA0B90" w:rsidP="00DA0B90">
      <w:pPr>
        <w:pStyle w:val="font8"/>
        <w:numPr>
          <w:ilvl w:val="1"/>
          <w:numId w:val="3"/>
        </w:numPr>
        <w:spacing w:before="0" w:beforeAutospacing="0" w:after="0" w:afterAutospacing="0"/>
        <w:ind w:left="240"/>
        <w:textAlignment w:val="baseline"/>
        <w:rPr>
          <w:rFonts w:ascii="Arial" w:hAnsi="Arial" w:cs="Arial"/>
          <w:color w:val="000000"/>
          <w:sz w:val="30"/>
          <w:szCs w:val="30"/>
        </w:rPr>
      </w:pPr>
      <w:proofErr w:type="spell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луночковое</w:t>
      </w:r>
      <w:proofErr w:type="spellEnd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 кровотечения (первичное, вторичное)</w:t>
      </w:r>
    </w:p>
    <w:p w:rsidR="00DA0B90" w:rsidRDefault="00DA0B90" w:rsidP="00DA0B90">
      <w:pPr>
        <w:pStyle w:val="font8"/>
        <w:numPr>
          <w:ilvl w:val="1"/>
          <w:numId w:val="3"/>
        </w:numPr>
        <w:spacing w:before="0" w:beforeAutospacing="0" w:after="0" w:afterAutospacing="0"/>
        <w:ind w:left="24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подкожная эмфизема</w:t>
      </w:r>
    </w:p>
    <w:p w:rsidR="00DA0B90" w:rsidRDefault="00DA0B90" w:rsidP="00DA0B90">
      <w:pPr>
        <w:pStyle w:val="font8"/>
        <w:numPr>
          <w:ilvl w:val="1"/>
          <w:numId w:val="3"/>
        </w:numPr>
        <w:spacing w:before="0" w:beforeAutospacing="0" w:after="0" w:afterAutospacing="0"/>
        <w:ind w:left="24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острый край альвеолы</w:t>
      </w:r>
    </w:p>
    <w:p w:rsidR="00DA0B90" w:rsidRDefault="00DA0B90" w:rsidP="00DA0B90">
      <w:pPr>
        <w:pStyle w:val="font8"/>
        <w:numPr>
          <w:ilvl w:val="1"/>
          <w:numId w:val="3"/>
        </w:numPr>
        <w:spacing w:before="0" w:beforeAutospacing="0" w:after="0" w:afterAutospacing="0"/>
        <w:ind w:left="24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обнажение края альвеолы</w:t>
      </w:r>
    </w:p>
    <w:p w:rsidR="00DA0B90" w:rsidRDefault="00DA0B90" w:rsidP="00DA0B90">
      <w:pPr>
        <w:pStyle w:val="font8"/>
        <w:numPr>
          <w:ilvl w:val="1"/>
          <w:numId w:val="3"/>
        </w:numPr>
        <w:spacing w:before="0" w:beforeAutospacing="0" w:after="0" w:afterAutospacing="0"/>
        <w:ind w:left="24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пародонтит соседних зубов</w:t>
      </w:r>
    </w:p>
    <w:p w:rsidR="00DA0B90" w:rsidRDefault="00DA0B90" w:rsidP="00DA0B90">
      <w:pPr>
        <w:pStyle w:val="font8"/>
        <w:numPr>
          <w:ilvl w:val="1"/>
          <w:numId w:val="3"/>
        </w:numPr>
        <w:spacing w:before="0" w:beforeAutospacing="0" w:after="0" w:afterAutospacing="0"/>
        <w:ind w:left="24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wixguard"/>
          <w:rFonts w:ascii="Arial" w:hAnsi="Arial" w:cs="Arial"/>
          <w:color w:val="000000"/>
          <w:sz w:val="30"/>
          <w:szCs w:val="30"/>
          <w:bdr w:val="none" w:sz="0" w:space="0" w:color="auto" w:frame="1"/>
        </w:rPr>
        <w:t>​</w:t>
      </w:r>
    </w:p>
    <w:p w:rsidR="00DA0B90" w:rsidRDefault="00DA0B90" w:rsidP="00DA0B90">
      <w:pPr>
        <w:pStyle w:val="font8"/>
        <w:numPr>
          <w:ilvl w:val="0"/>
          <w:numId w:val="3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Киста прорезывания</w:t>
      </w:r>
    </w:p>
    <w:p w:rsidR="00DA0B90" w:rsidRDefault="00DA0B90" w:rsidP="00DA0B90">
      <w:pPr>
        <w:pStyle w:val="font8"/>
        <w:numPr>
          <w:ilvl w:val="0"/>
          <w:numId w:val="3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Ретенция, инклюзия зубов</w:t>
      </w:r>
    </w:p>
    <w:p w:rsidR="00DA0B90" w:rsidRDefault="00DA0B90" w:rsidP="00DA0B90">
      <w:pPr>
        <w:pStyle w:val="font8"/>
        <w:numPr>
          <w:ilvl w:val="0"/>
          <w:numId w:val="3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proofErr w:type="spell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Дистопия</w:t>
      </w:r>
      <w:proofErr w:type="spellEnd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 зубов</w:t>
      </w:r>
    </w:p>
    <w:p w:rsidR="00DA0B90" w:rsidRDefault="00DA0B90" w:rsidP="00DA0B90">
      <w:pPr>
        <w:pStyle w:val="font8"/>
        <w:numPr>
          <w:ilvl w:val="0"/>
          <w:numId w:val="3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wixguard"/>
          <w:rFonts w:ascii="Arial" w:hAnsi="Arial" w:cs="Arial"/>
          <w:color w:val="000000"/>
          <w:sz w:val="30"/>
          <w:szCs w:val="30"/>
          <w:bdr w:val="none" w:sz="0" w:space="0" w:color="auto" w:frame="1"/>
        </w:rPr>
        <w:t>​</w:t>
      </w:r>
    </w:p>
    <w:p w:rsidR="00DA0B90" w:rsidRDefault="00DA0B90" w:rsidP="00DA0B90">
      <w:pPr>
        <w:pStyle w:val="font8"/>
        <w:numPr>
          <w:ilvl w:val="0"/>
          <w:numId w:val="3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Острый периодонтит</w:t>
      </w:r>
    </w:p>
    <w:p w:rsidR="00DA0B90" w:rsidRDefault="00DA0B90" w:rsidP="00DA0B90">
      <w:pPr>
        <w:pStyle w:val="font8"/>
        <w:numPr>
          <w:ilvl w:val="0"/>
          <w:numId w:val="3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Хронический периодонтит</w:t>
      </w:r>
    </w:p>
    <w:p w:rsidR="00DA0B90" w:rsidRDefault="00DA0B90" w:rsidP="00DA0B90">
      <w:pPr>
        <w:pStyle w:val="font8"/>
        <w:numPr>
          <w:ilvl w:val="0"/>
          <w:numId w:val="3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proofErr w:type="spell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Радикулярная</w:t>
      </w:r>
      <w:proofErr w:type="spellEnd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 киста</w:t>
      </w:r>
    </w:p>
    <w:p w:rsidR="00DA0B90" w:rsidRDefault="00DA0B90" w:rsidP="00DA0B90">
      <w:pPr>
        <w:pStyle w:val="font8"/>
        <w:numPr>
          <w:ilvl w:val="0"/>
          <w:numId w:val="3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Мигрирующая гранулема</w:t>
      </w:r>
    </w:p>
    <w:p w:rsidR="00DA0B90" w:rsidRDefault="00DA0B90" w:rsidP="00DA0B90">
      <w:pPr>
        <w:pStyle w:val="font8"/>
        <w:numPr>
          <w:ilvl w:val="0"/>
          <w:numId w:val="3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Инородное тело </w:t>
      </w:r>
      <w:proofErr w:type="spell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околозубных</w:t>
      </w:r>
      <w:proofErr w:type="spellEnd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 тканей</w:t>
      </w:r>
    </w:p>
    <w:p w:rsidR="00DA0B90" w:rsidRDefault="00DA0B90" w:rsidP="00DA0B90">
      <w:pPr>
        <w:pStyle w:val="font8"/>
        <w:numPr>
          <w:ilvl w:val="0"/>
          <w:numId w:val="3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lastRenderedPageBreak/>
        <w:t>Острый одонтогенный периостит челюсти</w:t>
      </w:r>
    </w:p>
    <w:p w:rsidR="00DA0B90" w:rsidRDefault="00DA0B90" w:rsidP="00DA0B90">
      <w:pPr>
        <w:pStyle w:val="font8"/>
        <w:numPr>
          <w:ilvl w:val="0"/>
          <w:numId w:val="3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Хронический одонтогенный периостит челюсти</w:t>
      </w:r>
    </w:p>
    <w:p w:rsidR="00DA0B90" w:rsidRDefault="00DA0B90" w:rsidP="00DA0B90">
      <w:pPr>
        <w:pStyle w:val="font8"/>
        <w:numPr>
          <w:ilvl w:val="0"/>
          <w:numId w:val="3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wixguard"/>
          <w:rFonts w:ascii="Arial" w:hAnsi="Arial" w:cs="Arial"/>
          <w:color w:val="000000"/>
          <w:sz w:val="30"/>
          <w:szCs w:val="30"/>
          <w:bdr w:val="none" w:sz="0" w:space="0" w:color="auto" w:frame="1"/>
        </w:rPr>
        <w:t>​</w:t>
      </w:r>
    </w:p>
    <w:p w:rsidR="00DA0B90" w:rsidRDefault="00DA0B90" w:rsidP="00DA0B90">
      <w:pPr>
        <w:pStyle w:val="font8"/>
        <w:numPr>
          <w:ilvl w:val="0"/>
          <w:numId w:val="3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Хронический остеомиелит челюсти</w:t>
      </w:r>
    </w:p>
    <w:p w:rsidR="00DA0B90" w:rsidRDefault="00DA0B90" w:rsidP="00DA0B90">
      <w:pPr>
        <w:pStyle w:val="font8"/>
        <w:numPr>
          <w:ilvl w:val="0"/>
          <w:numId w:val="3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Одонтогенный верхнечелюстной синусит</w:t>
      </w:r>
    </w:p>
    <w:p w:rsidR="00DA0B90" w:rsidRDefault="00DA0B90" w:rsidP="00DA0B90">
      <w:pPr>
        <w:pStyle w:val="font8"/>
        <w:numPr>
          <w:ilvl w:val="0"/>
          <w:numId w:val="3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 xml:space="preserve">Лимфаденит лица и шеи, </w:t>
      </w:r>
      <w:proofErr w:type="spellStart"/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аденофлегмона</w:t>
      </w:r>
      <w:proofErr w:type="spellEnd"/>
    </w:p>
    <w:p w:rsidR="00DA0B90" w:rsidRDefault="00DA0B90" w:rsidP="00DA0B90">
      <w:pPr>
        <w:pStyle w:val="font8"/>
        <w:numPr>
          <w:ilvl w:val="0"/>
          <w:numId w:val="3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Фурункул лица</w:t>
      </w:r>
    </w:p>
    <w:p w:rsidR="00DA0B90" w:rsidRDefault="00DA0B90" w:rsidP="00DA0B90">
      <w:pPr>
        <w:pStyle w:val="font8"/>
        <w:numPr>
          <w:ilvl w:val="0"/>
          <w:numId w:val="3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Карбункул лица</w:t>
      </w:r>
    </w:p>
    <w:p w:rsidR="00DA0B90" w:rsidRDefault="00DA0B90" w:rsidP="00DA0B90">
      <w:pPr>
        <w:pStyle w:val="font8"/>
        <w:numPr>
          <w:ilvl w:val="0"/>
          <w:numId w:val="3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Рожистое воспаление</w:t>
      </w:r>
    </w:p>
    <w:p w:rsidR="00DA0B90" w:rsidRDefault="00DA0B90" w:rsidP="00DA0B90">
      <w:pPr>
        <w:pStyle w:val="font8"/>
        <w:numPr>
          <w:ilvl w:val="0"/>
          <w:numId w:val="3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Актиномикоз челюстно-лицевой области</w:t>
      </w:r>
    </w:p>
    <w:p w:rsidR="00DA0B90" w:rsidRDefault="00DA0B90" w:rsidP="00DA0B90">
      <w:pPr>
        <w:pStyle w:val="font8"/>
        <w:numPr>
          <w:ilvl w:val="0"/>
          <w:numId w:val="3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Туберкулез челюстно-лицевой области</w:t>
      </w:r>
    </w:p>
    <w:p w:rsidR="00DA0B90" w:rsidRDefault="00DA0B90" w:rsidP="00DA0B90">
      <w:pPr>
        <w:pStyle w:val="font8"/>
        <w:numPr>
          <w:ilvl w:val="0"/>
          <w:numId w:val="3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Сифилис челюстно-лицевой области</w:t>
      </w:r>
    </w:p>
    <w:p w:rsidR="00DA0B90" w:rsidRDefault="00DA0B90" w:rsidP="00DA0B90">
      <w:pPr>
        <w:pStyle w:val="font8"/>
        <w:numPr>
          <w:ilvl w:val="0"/>
          <w:numId w:val="3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Сибирская язва челюстно-лицевой области</w:t>
      </w:r>
    </w:p>
    <w:p w:rsidR="00DA0B90" w:rsidRDefault="00DA0B90" w:rsidP="00DA0B90">
      <w:pPr>
        <w:pStyle w:val="font8"/>
        <w:numPr>
          <w:ilvl w:val="0"/>
          <w:numId w:val="3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Проявления ВИЧ в полости рта</w:t>
      </w:r>
    </w:p>
    <w:p w:rsidR="00DA0B90" w:rsidRDefault="00DA0B90" w:rsidP="00DA0B90">
      <w:pPr>
        <w:pStyle w:val="font8"/>
        <w:numPr>
          <w:ilvl w:val="0"/>
          <w:numId w:val="3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Абсцесс крыловидно-нижнечелюстного пространства</w:t>
      </w:r>
    </w:p>
    <w:p w:rsidR="00DA0B90" w:rsidRDefault="00DA0B90" w:rsidP="00DA0B90">
      <w:pPr>
        <w:pStyle w:val="font8"/>
        <w:numPr>
          <w:ilvl w:val="0"/>
          <w:numId w:val="3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Абсцесс окологлоточного пространства</w:t>
      </w:r>
    </w:p>
    <w:p w:rsidR="00DA0B90" w:rsidRDefault="00DA0B90" w:rsidP="00DA0B90">
      <w:pPr>
        <w:pStyle w:val="font8"/>
        <w:numPr>
          <w:ilvl w:val="0"/>
          <w:numId w:val="3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Абсцесс челюстно-язычного желобка</w:t>
      </w:r>
    </w:p>
    <w:p w:rsidR="00DA0B90" w:rsidRDefault="00DA0B90" w:rsidP="00DA0B90">
      <w:pPr>
        <w:pStyle w:val="font8"/>
        <w:numPr>
          <w:ilvl w:val="0"/>
          <w:numId w:val="3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Абсцесс подвисочной ямки</w:t>
      </w:r>
    </w:p>
    <w:p w:rsidR="00DA0B90" w:rsidRDefault="00DA0B90" w:rsidP="00DA0B90">
      <w:pPr>
        <w:pStyle w:val="font8"/>
        <w:numPr>
          <w:ilvl w:val="0"/>
          <w:numId w:val="3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Абсцесс языка</w:t>
      </w:r>
    </w:p>
    <w:p w:rsidR="00DA0B90" w:rsidRDefault="00DA0B90" w:rsidP="00DA0B90">
      <w:pPr>
        <w:pStyle w:val="font8"/>
        <w:numPr>
          <w:ilvl w:val="0"/>
          <w:numId w:val="3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Показания и противопоказания к дентальной имплантации</w:t>
      </w:r>
    </w:p>
    <w:p w:rsidR="00DA0B90" w:rsidRDefault="00DA0B90" w:rsidP="00DA0B90">
      <w:pPr>
        <w:pStyle w:val="font8"/>
        <w:numPr>
          <w:ilvl w:val="0"/>
          <w:numId w:val="3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Ранние осложнения дентальной имплантации</w:t>
      </w:r>
    </w:p>
    <w:p w:rsidR="00DA0B90" w:rsidRDefault="00DA0B90" w:rsidP="00DA0B90">
      <w:pPr>
        <w:pStyle w:val="font8"/>
        <w:numPr>
          <w:ilvl w:val="0"/>
          <w:numId w:val="3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Поздние осложнения дентальной имплантации</w:t>
      </w:r>
    </w:p>
    <w:p w:rsidR="00DA0B90" w:rsidRDefault="00DA0B90" w:rsidP="00DA0B90">
      <w:pPr>
        <w:pStyle w:val="font8"/>
        <w:numPr>
          <w:ilvl w:val="0"/>
          <w:numId w:val="3"/>
        </w:numPr>
        <w:spacing w:before="0" w:beforeAutospacing="0" w:after="0" w:afterAutospacing="0"/>
        <w:ind w:left="120"/>
        <w:textAlignment w:val="baseline"/>
        <w:rPr>
          <w:rFonts w:ascii="Arial" w:hAnsi="Arial" w:cs="Arial"/>
          <w:color w:val="000000"/>
          <w:sz w:val="30"/>
          <w:szCs w:val="30"/>
        </w:rPr>
      </w:pPr>
      <w:r>
        <w:rPr>
          <w:rStyle w:val="color15"/>
          <w:rFonts w:ascii="Arial" w:hAnsi="Arial" w:cs="Arial"/>
          <w:color w:val="000000"/>
          <w:sz w:val="30"/>
          <w:szCs w:val="30"/>
          <w:bdr w:val="none" w:sz="0" w:space="0" w:color="auto" w:frame="1"/>
        </w:rPr>
        <w:t>Хирургическое лечение заболеваний пародонта</w:t>
      </w:r>
    </w:p>
    <w:p w:rsidR="00AB5671" w:rsidRDefault="00DA0B90"/>
    <w:sectPr w:rsidR="00AB5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821FA4"/>
    <w:multiLevelType w:val="multilevel"/>
    <w:tmpl w:val="41085E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650EF7"/>
    <w:multiLevelType w:val="multilevel"/>
    <w:tmpl w:val="91D653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5E1603D"/>
    <w:multiLevelType w:val="multilevel"/>
    <w:tmpl w:val="C0C8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B90"/>
    <w:rsid w:val="004178DA"/>
    <w:rsid w:val="0045430D"/>
    <w:rsid w:val="00DA0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9B7BC0-1B1A-498A-82A9-6324E379C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8">
    <w:name w:val="font_8"/>
    <w:basedOn w:val="a"/>
    <w:rsid w:val="00DA0B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ixui-rich-texttext">
    <w:name w:val="wixui-rich-text__text"/>
    <w:basedOn w:val="a0"/>
    <w:rsid w:val="00DA0B90"/>
  </w:style>
  <w:style w:type="character" w:customStyle="1" w:styleId="wixguard">
    <w:name w:val="wixguard"/>
    <w:basedOn w:val="a0"/>
    <w:rsid w:val="00DA0B90"/>
  </w:style>
  <w:style w:type="paragraph" w:customStyle="1" w:styleId="wixui-rich-texttext1">
    <w:name w:val="wixui-rich-text__text1"/>
    <w:basedOn w:val="a"/>
    <w:rsid w:val="00DA0B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15">
    <w:name w:val="color_15"/>
    <w:basedOn w:val="a0"/>
    <w:rsid w:val="00DA0B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40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4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55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3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1209</Words>
  <Characters>6895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Iru</dc:creator>
  <cp:keywords/>
  <dc:description/>
  <cp:lastModifiedBy>Iru</cp:lastModifiedBy>
  <cp:revision>1</cp:revision>
  <dcterms:created xsi:type="dcterms:W3CDTF">2023-09-11T09:06:00Z</dcterms:created>
  <dcterms:modified xsi:type="dcterms:W3CDTF">2023-09-11T09:07:00Z</dcterms:modified>
</cp:coreProperties>
</file>